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49" w:rsidRDefault="009A6A96" w:rsidP="009A6A96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9A6A96">
        <w:rPr>
          <w:rFonts w:ascii="Monotype Corsiva" w:hAnsi="Monotype Corsiva" w:cs="Times New Roman"/>
          <w:b/>
          <w:color w:val="C00000"/>
          <w:sz w:val="52"/>
          <w:szCs w:val="52"/>
        </w:rPr>
        <w:t>Спортивно-оздоровительные мероприятия</w:t>
      </w:r>
      <w:r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 ППО СЗГМУ им. И.И. Мечникова</w:t>
      </w:r>
    </w:p>
    <w:p w:rsidR="0070785D" w:rsidRDefault="0070785D" w:rsidP="009A6A96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</w:p>
    <w:p w:rsidR="009A6A96" w:rsidRDefault="009A6A96" w:rsidP="009A6A96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9909" cy="2862469"/>
            <wp:effectExtent l="0" t="0" r="0" b="0"/>
            <wp:docPr id="2" name="Рисунок 2" descr="Екатерининский&amp;quot;, бассейн на севере Петербурга | KidsReview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катерининский&amp;quot;, бассейн на севере Петербурга | KidsReview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85" cy="286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D0" w:rsidRDefault="003F2CD0" w:rsidP="003F2CD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kern w:val="36"/>
          <w:sz w:val="36"/>
          <w:szCs w:val="36"/>
          <w:lang w:eastAsia="ru-RU"/>
        </w:rPr>
      </w:pPr>
      <w:r w:rsidRPr="003F2CD0">
        <w:rPr>
          <w:rFonts w:ascii="Segoe UI" w:eastAsia="Times New Roman" w:hAnsi="Segoe UI" w:cs="Segoe UI"/>
          <w:b/>
          <w:color w:val="212529"/>
          <w:kern w:val="36"/>
          <w:sz w:val="36"/>
          <w:szCs w:val="36"/>
          <w:lang w:eastAsia="ru-RU"/>
        </w:rPr>
        <w:t>Дорогие друзья!</w:t>
      </w:r>
    </w:p>
    <w:p w:rsidR="003F2CD0" w:rsidRPr="003F2CD0" w:rsidRDefault="003F2CD0" w:rsidP="003F2CD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kern w:val="36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color w:val="212529"/>
          <w:kern w:val="36"/>
          <w:sz w:val="36"/>
          <w:szCs w:val="36"/>
          <w:lang w:eastAsia="ru-RU"/>
        </w:rPr>
        <w:t>Приглашаем посетить бассейны:</w:t>
      </w:r>
    </w:p>
    <w:p w:rsidR="004E1B5B" w:rsidRPr="0070785D" w:rsidRDefault="004E1B5B" w:rsidP="0070785D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70785D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Екатерининский, спортивный комплекс</w:t>
      </w:r>
    </w:p>
    <w:p w:rsidR="004E1B5B" w:rsidRPr="004E1B5B" w:rsidRDefault="004E1B5B" w:rsidP="004E1B5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70785D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Бассейн 25 м</w:t>
      </w:r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(4 дорожки глубина от 1,6 до 1,9м), температура воды +28-29С, воздух +29-30С, комфортное количество человек на дорожке. Современные методы водоподготовки с использованием новейших препаратов снижают количество остаточного хлора, сохраняя отличное биологическое качество воды</w:t>
      </w:r>
      <w:r w:rsidR="0070785D" w:rsidRPr="0070785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С</w:t>
      </w:r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ауна, русская парная,</w:t>
      </w:r>
      <w:r w:rsidR="0070785D" w:rsidRPr="0070785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малый бассейн с холодной водой</w:t>
      </w:r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4E1B5B" w:rsidRPr="004E1B5B" w:rsidRDefault="004E1B5B" w:rsidP="004E1B5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Спортивный зал 30*12 м с деревянным покрытием для прове</w:t>
      </w:r>
      <w:r w:rsidR="0070785D" w:rsidRPr="0070785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дения тренировок и соревнований.</w:t>
      </w:r>
    </w:p>
    <w:p w:rsidR="004E1B5B" w:rsidRPr="004E1B5B" w:rsidRDefault="004E1B5B" w:rsidP="004E1B5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Современный тренажерный зал оборудован силовыми тренажерами, тренажерными станциями для всех групп мышц и </w:t>
      </w:r>
      <w:proofErr w:type="spellStart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кардиотренажерами</w:t>
      </w:r>
      <w:proofErr w:type="spellEnd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70785D" w:rsidRPr="0070785D" w:rsidRDefault="004E1B5B" w:rsidP="0070785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</w:t>
      </w:r>
      <w:proofErr w:type="gramStart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фитнес-зале</w:t>
      </w:r>
      <w:proofErr w:type="gramEnd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организованы занятия: </w:t>
      </w:r>
      <w:proofErr w:type="spellStart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пилатес</w:t>
      </w:r>
      <w:proofErr w:type="spellEnd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йога, танец живота,  </w:t>
      </w:r>
      <w:proofErr w:type="spellStart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латина</w:t>
      </w:r>
      <w:proofErr w:type="spellEnd"/>
      <w:r w:rsidRPr="004E1B5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многие детские программы. Три массажных кабинета, кабинет косметолога, салон красоты, студия загара и радушное кафе помогут провести ваш день с удовольствием!</w:t>
      </w:r>
    </w:p>
    <w:p w:rsidR="004E1B5B" w:rsidRPr="004E1B5B" w:rsidRDefault="004E1B5B" w:rsidP="004E1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1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Спорткомплекс работает с 7.00 до 23.00. </w:t>
      </w:r>
    </w:p>
    <w:p w:rsidR="004E1B5B" w:rsidRDefault="004E1B5B" w:rsidP="0070785D">
      <w:pPr>
        <w:pStyle w:val="2"/>
        <w:numPr>
          <w:ilvl w:val="0"/>
          <w:numId w:val="6"/>
        </w:numPr>
        <w:shd w:val="clear" w:color="auto" w:fill="FFFFFF"/>
        <w:spacing w:before="0" w:after="150" w:line="300" w:lineRule="atLeast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70785D">
        <w:rPr>
          <w:rFonts w:ascii="Times New Roman" w:hAnsi="Times New Roman" w:cs="Times New Roman"/>
          <w:color w:val="auto"/>
          <w:sz w:val="32"/>
          <w:szCs w:val="32"/>
        </w:rPr>
        <w:t>Бассейн СЗГМУ</w:t>
      </w:r>
      <w:r w:rsidR="0070785D">
        <w:rPr>
          <w:rFonts w:ascii="Times New Roman" w:hAnsi="Times New Roman" w:cs="Times New Roman"/>
          <w:color w:val="auto"/>
          <w:sz w:val="32"/>
          <w:szCs w:val="32"/>
        </w:rPr>
        <w:t xml:space="preserve"> им. И.И. Мечникова</w:t>
      </w:r>
    </w:p>
    <w:p w:rsidR="0070785D" w:rsidRPr="0070785D" w:rsidRDefault="0070785D" w:rsidP="0070785D">
      <w:r>
        <w:rPr>
          <w:noProof/>
          <w:lang w:eastAsia="ru-RU"/>
        </w:rPr>
        <w:drawing>
          <wp:inline distT="0" distB="0" distL="0" distR="0">
            <wp:extent cx="5940425" cy="3960180"/>
            <wp:effectExtent l="0" t="0" r="3175" b="2540"/>
            <wp:docPr id="4" name="Рисунок 4" descr="Новый бассейн в университете Мечникова станет центром здорового образ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бассейн в университете Мечникова станет центром здорового образа жиз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5B" w:rsidRPr="0070785D" w:rsidRDefault="004E1B5B" w:rsidP="004E1B5B">
      <w:pPr>
        <w:pStyle w:val="a5"/>
        <w:shd w:val="clear" w:color="auto" w:fill="FFFFFF"/>
        <w:spacing w:before="0" w:beforeAutospacing="0" w:after="150" w:afterAutospacing="0"/>
        <w:rPr>
          <w:color w:val="171717"/>
          <w:sz w:val="28"/>
          <w:szCs w:val="28"/>
        </w:rPr>
      </w:pPr>
      <w:r w:rsidRPr="0070785D">
        <w:rPr>
          <w:b/>
          <w:bCs/>
          <w:color w:val="171717"/>
          <w:sz w:val="28"/>
          <w:szCs w:val="28"/>
        </w:rPr>
        <w:t>Адрес:</w:t>
      </w:r>
      <w:r w:rsidRPr="0070785D">
        <w:rPr>
          <w:color w:val="171717"/>
          <w:sz w:val="28"/>
          <w:szCs w:val="28"/>
        </w:rPr>
        <w:br/>
        <w:t>Пискаревский пр., 47, пав. 11</w:t>
      </w:r>
    </w:p>
    <w:p w:rsidR="004E1B5B" w:rsidRPr="0070785D" w:rsidRDefault="004E1B5B" w:rsidP="004E1B5B">
      <w:pPr>
        <w:pStyle w:val="a5"/>
        <w:shd w:val="clear" w:color="auto" w:fill="FFFFFF"/>
        <w:spacing w:before="0" w:beforeAutospacing="0" w:after="150" w:afterAutospacing="0"/>
        <w:rPr>
          <w:color w:val="171717"/>
          <w:sz w:val="28"/>
          <w:szCs w:val="28"/>
        </w:rPr>
      </w:pPr>
      <w:r w:rsidRPr="0070785D">
        <w:rPr>
          <w:b/>
          <w:bCs/>
          <w:color w:val="171717"/>
          <w:sz w:val="28"/>
          <w:szCs w:val="28"/>
        </w:rPr>
        <w:t>Режим работы: </w:t>
      </w:r>
      <w:r w:rsidRPr="0070785D">
        <w:rPr>
          <w:color w:val="171717"/>
          <w:sz w:val="28"/>
          <w:szCs w:val="28"/>
        </w:rPr>
        <w:br/>
      </w:r>
      <w:proofErr w:type="spellStart"/>
      <w:r w:rsidRPr="0070785D">
        <w:rPr>
          <w:color w:val="171717"/>
          <w:sz w:val="28"/>
          <w:szCs w:val="28"/>
        </w:rPr>
        <w:t>Пн-Пт</w:t>
      </w:r>
      <w:proofErr w:type="spellEnd"/>
      <w:r w:rsidRPr="0070785D">
        <w:rPr>
          <w:color w:val="171717"/>
          <w:sz w:val="28"/>
          <w:szCs w:val="28"/>
        </w:rPr>
        <w:t>: 8:00 – 21.30</w:t>
      </w:r>
      <w:r w:rsidRPr="0070785D">
        <w:rPr>
          <w:color w:val="171717"/>
          <w:sz w:val="28"/>
          <w:szCs w:val="28"/>
        </w:rPr>
        <w:br/>
      </w:r>
      <w:proofErr w:type="spellStart"/>
      <w:proofErr w:type="gramStart"/>
      <w:r w:rsidRPr="0070785D">
        <w:rPr>
          <w:color w:val="171717"/>
          <w:sz w:val="28"/>
          <w:szCs w:val="28"/>
        </w:rPr>
        <w:t>Сб</w:t>
      </w:r>
      <w:proofErr w:type="spellEnd"/>
      <w:proofErr w:type="gramEnd"/>
      <w:r w:rsidRPr="0070785D">
        <w:rPr>
          <w:color w:val="171717"/>
          <w:sz w:val="28"/>
          <w:szCs w:val="28"/>
        </w:rPr>
        <w:t>: 09:00 – 20:00</w:t>
      </w:r>
      <w:r w:rsidRPr="0070785D">
        <w:rPr>
          <w:color w:val="171717"/>
          <w:sz w:val="28"/>
          <w:szCs w:val="28"/>
        </w:rPr>
        <w:br/>
      </w:r>
      <w:proofErr w:type="spellStart"/>
      <w:r w:rsidRPr="0070785D">
        <w:rPr>
          <w:color w:val="171717"/>
          <w:sz w:val="28"/>
          <w:szCs w:val="28"/>
        </w:rPr>
        <w:t>Вс</w:t>
      </w:r>
      <w:proofErr w:type="spellEnd"/>
      <w:r w:rsidRPr="0070785D">
        <w:rPr>
          <w:color w:val="171717"/>
          <w:sz w:val="28"/>
          <w:szCs w:val="28"/>
        </w:rPr>
        <w:t>: 09:00 – 16:00</w:t>
      </w:r>
      <w:r w:rsidRPr="0070785D">
        <w:rPr>
          <w:color w:val="171717"/>
          <w:sz w:val="28"/>
          <w:szCs w:val="28"/>
        </w:rPr>
        <w:br/>
        <w:t>Телефон: +7 (812) 303-50-00 (доб. 8052) </w:t>
      </w:r>
    </w:p>
    <w:p w:rsidR="004E1B5B" w:rsidRPr="0070785D" w:rsidRDefault="004E1B5B" w:rsidP="004E1B5B">
      <w:pPr>
        <w:pStyle w:val="a5"/>
        <w:shd w:val="clear" w:color="auto" w:fill="FFFFFF"/>
        <w:spacing w:before="0" w:beforeAutospacing="0" w:after="150" w:afterAutospacing="0"/>
        <w:rPr>
          <w:color w:val="171717"/>
          <w:sz w:val="28"/>
          <w:szCs w:val="28"/>
        </w:rPr>
      </w:pPr>
      <w:r w:rsidRPr="0070785D">
        <w:rPr>
          <w:b/>
          <w:bCs/>
          <w:color w:val="171717"/>
          <w:sz w:val="28"/>
          <w:szCs w:val="28"/>
        </w:rPr>
        <w:t>Преимущества физкультурно-оздоровительного комплекса:</w:t>
      </w:r>
    </w:p>
    <w:p w:rsidR="004E1B5B" w:rsidRPr="0070785D" w:rsidRDefault="004E1B5B" w:rsidP="004E1B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Современная система очистки воды с использованием ультрафиолета</w:t>
      </w:r>
    </w:p>
    <w:p w:rsidR="004E1B5B" w:rsidRPr="0070785D" w:rsidRDefault="004E1B5B" w:rsidP="004E1B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Чаша из нержавеющей стали</w:t>
      </w:r>
    </w:p>
    <w:p w:rsidR="004E1B5B" w:rsidRPr="0070785D" w:rsidRDefault="004E1B5B" w:rsidP="004E1B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Оборудование для обслуживания маломобильных групп</w:t>
      </w:r>
    </w:p>
    <w:p w:rsidR="004E1B5B" w:rsidRPr="0070785D" w:rsidRDefault="004E1B5B" w:rsidP="004E1B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Режим видеонаблюдения на территории</w:t>
      </w:r>
    </w:p>
    <w:p w:rsidR="004E1B5B" w:rsidRPr="0070785D" w:rsidRDefault="004E1B5B" w:rsidP="004E1B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Постоянное присутствие профессионального тренера на месте</w:t>
      </w:r>
    </w:p>
    <w:p w:rsidR="004E1B5B" w:rsidRPr="0070785D" w:rsidRDefault="004E1B5B" w:rsidP="004E1B5B">
      <w:pPr>
        <w:pStyle w:val="a5"/>
        <w:shd w:val="clear" w:color="auto" w:fill="FFFFFF"/>
        <w:spacing w:before="0" w:beforeAutospacing="0" w:after="150" w:afterAutospacing="0"/>
        <w:rPr>
          <w:color w:val="171717"/>
          <w:sz w:val="28"/>
          <w:szCs w:val="28"/>
        </w:rPr>
      </w:pPr>
      <w:r w:rsidRPr="0070785D">
        <w:rPr>
          <w:color w:val="171717"/>
          <w:sz w:val="28"/>
          <w:szCs w:val="28"/>
        </w:rPr>
        <w:t>Занятия плаванием – это не только эффективная работа над своим физическим здоровьем, но и действенный способ снизить общее состояние напряжения, расслабиться и получить заряд положительных эмоций.</w:t>
      </w:r>
    </w:p>
    <w:p w:rsidR="004E1B5B" w:rsidRPr="0070785D" w:rsidRDefault="004E1B5B" w:rsidP="004E1B5B">
      <w:pPr>
        <w:pStyle w:val="a5"/>
        <w:shd w:val="clear" w:color="auto" w:fill="FFFFFF"/>
        <w:spacing w:before="0" w:beforeAutospacing="0" w:after="150" w:afterAutospacing="0"/>
        <w:rPr>
          <w:color w:val="171717"/>
          <w:sz w:val="28"/>
          <w:szCs w:val="28"/>
        </w:rPr>
      </w:pPr>
      <w:r w:rsidRPr="0070785D">
        <w:rPr>
          <w:b/>
          <w:bCs/>
          <w:color w:val="171717"/>
          <w:sz w:val="28"/>
          <w:szCs w:val="28"/>
        </w:rPr>
        <w:t>Характеристики бассейна:</w:t>
      </w:r>
    </w:p>
    <w:p w:rsidR="004E1B5B" w:rsidRPr="0070785D" w:rsidRDefault="004E1B5B" w:rsidP="004E1B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6 дорожек по 25 м</w:t>
      </w:r>
    </w:p>
    <w:p w:rsidR="004E1B5B" w:rsidRPr="0070785D" w:rsidRDefault="004E1B5B" w:rsidP="004E1B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Глубина бассейна от 1,30 м до 1,80 м</w:t>
      </w:r>
    </w:p>
    <w:p w:rsidR="004E1B5B" w:rsidRPr="0070785D" w:rsidRDefault="004E1B5B" w:rsidP="004E1B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Оборудование для погружения в воду представителей маломобильных групп</w:t>
      </w:r>
    </w:p>
    <w:p w:rsidR="004E1B5B" w:rsidRPr="0070785D" w:rsidRDefault="004E1B5B" w:rsidP="004E1B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Мужские/женские раздевалки</w:t>
      </w:r>
    </w:p>
    <w:p w:rsidR="004E1B5B" w:rsidRPr="0070785D" w:rsidRDefault="004E1B5B" w:rsidP="004E1B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Душевые (также оборудованные для представителей маломобильных групп)</w:t>
      </w:r>
    </w:p>
    <w:p w:rsidR="004E1B5B" w:rsidRPr="0070785D" w:rsidRDefault="004E1B5B" w:rsidP="004E1B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color w:val="171717"/>
          <w:sz w:val="28"/>
          <w:szCs w:val="28"/>
        </w:rPr>
      </w:pPr>
      <w:r w:rsidRPr="0070785D">
        <w:rPr>
          <w:rFonts w:ascii="Times New Roman" w:hAnsi="Times New Roman" w:cs="Times New Roman"/>
          <w:color w:val="171717"/>
          <w:sz w:val="28"/>
          <w:szCs w:val="28"/>
        </w:rPr>
        <w:t>Парковочные места для посетителей бассейна</w:t>
      </w:r>
    </w:p>
    <w:p w:rsidR="004E1B5B" w:rsidRDefault="004E1B5B" w:rsidP="004E1B5B">
      <w:pPr>
        <w:pStyle w:val="a5"/>
        <w:shd w:val="clear" w:color="auto" w:fill="FFFFFF"/>
        <w:spacing w:before="0" w:beforeAutospacing="0" w:after="150" w:afterAutospacing="0"/>
        <w:rPr>
          <w:rFonts w:ascii="Helvetica Neue" w:hAnsi="Helvetica Neue"/>
          <w:color w:val="171717"/>
          <w:sz w:val="18"/>
          <w:szCs w:val="18"/>
        </w:rPr>
      </w:pPr>
      <w:r>
        <w:rPr>
          <w:rFonts w:ascii="Helvetica Neue" w:hAnsi="Helvetica Neue"/>
          <w:color w:val="171717"/>
          <w:sz w:val="18"/>
          <w:szCs w:val="18"/>
        </w:rPr>
        <w:t> </w:t>
      </w:r>
    </w:p>
    <w:p w:rsidR="004E1B5B" w:rsidRPr="004E1B5B" w:rsidRDefault="00B75120" w:rsidP="009A6A96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940425" cy="3962099"/>
            <wp:effectExtent l="0" t="0" r="3175" b="635"/>
            <wp:docPr id="5" name="Рисунок 5" descr="Бассейн СЗГМУ - О деятельности Университета — СЗГМУ им. И.И. Меч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ссейн СЗГМУ - О деятельности Университета — СЗГМУ им. И.И. Мечник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B5B" w:rsidRPr="004E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15C"/>
    <w:multiLevelType w:val="multilevel"/>
    <w:tmpl w:val="D3E2F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D444A8"/>
    <w:multiLevelType w:val="multilevel"/>
    <w:tmpl w:val="6730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B2E34"/>
    <w:multiLevelType w:val="hybridMultilevel"/>
    <w:tmpl w:val="C3E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03BA"/>
    <w:multiLevelType w:val="multilevel"/>
    <w:tmpl w:val="57D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4047C1"/>
    <w:multiLevelType w:val="multilevel"/>
    <w:tmpl w:val="DAB2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7700F7"/>
    <w:multiLevelType w:val="multilevel"/>
    <w:tmpl w:val="4DE2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96"/>
    <w:rsid w:val="003F2CD0"/>
    <w:rsid w:val="004E1B5B"/>
    <w:rsid w:val="0070785D"/>
    <w:rsid w:val="00811CA9"/>
    <w:rsid w:val="009A6A96"/>
    <w:rsid w:val="00B75120"/>
    <w:rsid w:val="00E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1B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1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1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0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1B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1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1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0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 Валерия Олеговна</dc:creator>
  <cp:lastModifiedBy>Райко Валерия Олеговна</cp:lastModifiedBy>
  <cp:revision>1</cp:revision>
  <dcterms:created xsi:type="dcterms:W3CDTF">2021-11-09T09:21:00Z</dcterms:created>
  <dcterms:modified xsi:type="dcterms:W3CDTF">2021-11-09T10:45:00Z</dcterms:modified>
</cp:coreProperties>
</file>