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5A" w:rsidRDefault="00FD1A5A" w:rsidP="00FD1A5A">
      <w:pPr>
        <w:spacing w:line="240" w:lineRule="auto"/>
        <w:jc w:val="center"/>
        <w:rPr>
          <w:b/>
        </w:rPr>
      </w:pPr>
      <w:r w:rsidRPr="00F859C6">
        <w:rPr>
          <w:b/>
        </w:rPr>
        <w:t xml:space="preserve">ПЕРЕЧЕНЬ СТАНЦИЙ </w:t>
      </w:r>
      <w:r>
        <w:rPr>
          <w:b/>
        </w:rPr>
        <w:t>ОБЪЕКТИВНОГО СТРУКТУРИРОВАННОГО КЛИНИЧЕСКОГО ЭКЗАМЕНА (ОСКЭ)</w:t>
      </w:r>
    </w:p>
    <w:p w:rsidR="00FD1A5A" w:rsidRPr="00FD1A5A" w:rsidRDefault="00FD1A5A" w:rsidP="00FD1A5A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  <w:r w:rsidRPr="00F859C6">
        <w:rPr>
          <w:b/>
        </w:rPr>
        <w:t xml:space="preserve">ДЛЯ ПРОВЕРКИ ОСВОЕНИЯ ПРОФЕССИОНАЛЬНЫХ КОМПЕТЕНЦИЙ, </w:t>
      </w:r>
      <w:r>
        <w:rPr>
          <w:b/>
        </w:rPr>
        <w:t xml:space="preserve">КОТОРЫЕ </w:t>
      </w:r>
      <w:r w:rsidRPr="00F859C6">
        <w:rPr>
          <w:b/>
        </w:rPr>
        <w:t>СООТВЕТСТВУЮ</w:t>
      </w:r>
      <w:r>
        <w:rPr>
          <w:b/>
        </w:rPr>
        <w:t>Т ТРУДОВЫМ ФУНКЦИЯМ ВРАЧА-ГИГИЕНИСТА И ВРАЧА-ЭПИДЕМИОЛОГА</w:t>
      </w:r>
    </w:p>
    <w:p w:rsidR="00C26BAD" w:rsidRPr="00524F83" w:rsidRDefault="00C26BAD" w:rsidP="00C26BAD">
      <w:pPr>
        <w:rPr>
          <w:color w:val="auto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2410"/>
        <w:gridCol w:w="2126"/>
        <w:gridCol w:w="2693"/>
        <w:gridCol w:w="2552"/>
      </w:tblGrid>
      <w:tr w:rsidR="00D3618E" w:rsidRPr="00524F83" w:rsidTr="009F02F9">
        <w:trPr>
          <w:trHeight w:val="300"/>
        </w:trPr>
        <w:tc>
          <w:tcPr>
            <w:tcW w:w="1809" w:type="dxa"/>
            <w:shd w:val="clear" w:color="auto" w:fill="auto"/>
            <w:hideMark/>
          </w:tcPr>
          <w:p w:rsidR="00D3618E" w:rsidRPr="00374CA7" w:rsidRDefault="00D3618E" w:rsidP="00601ADD">
            <w:pPr>
              <w:pStyle w:val="a3"/>
              <w:tabs>
                <w:tab w:val="left" w:pos="7320"/>
              </w:tabs>
              <w:spacing w:line="240" w:lineRule="auto"/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CA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станции</w:t>
            </w:r>
          </w:p>
        </w:tc>
        <w:tc>
          <w:tcPr>
            <w:tcW w:w="3686" w:type="dxa"/>
          </w:tcPr>
          <w:p w:rsidR="00D3618E" w:rsidRPr="00374CA7" w:rsidRDefault="00D3618E" w:rsidP="00FD1A5A">
            <w:pPr>
              <w:tabs>
                <w:tab w:val="left" w:pos="7320"/>
              </w:tabs>
              <w:spacing w:before="0"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r w:rsidRPr="00374CA7">
              <w:rPr>
                <w:b/>
                <w:color w:val="auto"/>
                <w:sz w:val="20"/>
              </w:rPr>
              <w:t>Проверяемые компетенции</w:t>
            </w:r>
          </w:p>
        </w:tc>
        <w:tc>
          <w:tcPr>
            <w:tcW w:w="2410" w:type="dxa"/>
          </w:tcPr>
          <w:p w:rsidR="00D3618E" w:rsidRPr="00374CA7" w:rsidRDefault="00D3618E" w:rsidP="00FD1A5A">
            <w:pPr>
              <w:tabs>
                <w:tab w:val="left" w:pos="7320"/>
              </w:tabs>
              <w:spacing w:before="0" w:line="240" w:lineRule="auto"/>
              <w:ind w:firstLine="141"/>
              <w:jc w:val="center"/>
              <w:rPr>
                <w:b/>
                <w:color w:val="auto"/>
                <w:sz w:val="20"/>
              </w:rPr>
            </w:pPr>
            <w:r w:rsidRPr="00374CA7">
              <w:rPr>
                <w:b/>
                <w:color w:val="auto"/>
                <w:sz w:val="20"/>
              </w:rPr>
              <w:t>Профессиональный стандарт</w:t>
            </w:r>
          </w:p>
        </w:tc>
        <w:tc>
          <w:tcPr>
            <w:tcW w:w="2126" w:type="dxa"/>
          </w:tcPr>
          <w:p w:rsidR="00D3618E" w:rsidRPr="00374CA7" w:rsidRDefault="00D3618E" w:rsidP="00FD1A5A">
            <w:pPr>
              <w:tabs>
                <w:tab w:val="left" w:pos="7320"/>
              </w:tabs>
              <w:spacing w:before="0"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proofErr w:type="spellStart"/>
            <w:r w:rsidRPr="00374CA7">
              <w:rPr>
                <w:b/>
                <w:color w:val="auto"/>
                <w:sz w:val="20"/>
              </w:rPr>
              <w:t>Симуляционное</w:t>
            </w:r>
            <w:proofErr w:type="spellEnd"/>
            <w:r w:rsidRPr="00374CA7">
              <w:rPr>
                <w:b/>
                <w:color w:val="auto"/>
                <w:sz w:val="20"/>
              </w:rPr>
              <w:t xml:space="preserve"> оборудование (материалы)</w:t>
            </w:r>
          </w:p>
        </w:tc>
        <w:tc>
          <w:tcPr>
            <w:tcW w:w="2693" w:type="dxa"/>
          </w:tcPr>
          <w:p w:rsidR="00D3618E" w:rsidRPr="00374CA7" w:rsidRDefault="00D3618E" w:rsidP="00FD1A5A">
            <w:pPr>
              <w:tabs>
                <w:tab w:val="left" w:pos="7320"/>
              </w:tabs>
              <w:spacing w:before="0"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r w:rsidRPr="00374CA7">
              <w:rPr>
                <w:b/>
                <w:color w:val="auto"/>
                <w:sz w:val="20"/>
              </w:rPr>
              <w:t>Лабораторное оборудование</w:t>
            </w:r>
          </w:p>
        </w:tc>
        <w:tc>
          <w:tcPr>
            <w:tcW w:w="2552" w:type="dxa"/>
          </w:tcPr>
          <w:p w:rsidR="00D3618E" w:rsidRPr="00374CA7" w:rsidRDefault="00D3618E" w:rsidP="00FD1A5A">
            <w:pPr>
              <w:tabs>
                <w:tab w:val="left" w:pos="7320"/>
              </w:tabs>
              <w:spacing w:before="0"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r w:rsidRPr="00374CA7">
              <w:rPr>
                <w:b/>
                <w:color w:val="auto"/>
                <w:sz w:val="20"/>
              </w:rPr>
              <w:t>Дополнительные принадлежности</w:t>
            </w:r>
          </w:p>
        </w:tc>
      </w:tr>
      <w:tr w:rsidR="00FD1A5A" w:rsidRPr="00374CA7" w:rsidTr="009F02F9">
        <w:trPr>
          <w:trHeight w:val="300"/>
        </w:trPr>
        <w:tc>
          <w:tcPr>
            <w:tcW w:w="1809" w:type="dxa"/>
            <w:shd w:val="clear" w:color="auto" w:fill="auto"/>
          </w:tcPr>
          <w:p w:rsidR="00FD1A5A" w:rsidRPr="00374CA7" w:rsidRDefault="00FD1A5A" w:rsidP="00FD1A5A">
            <w:pPr>
              <w:pStyle w:val="a3"/>
              <w:numPr>
                <w:ilvl w:val="0"/>
                <w:numId w:val="1"/>
              </w:numPr>
              <w:tabs>
                <w:tab w:val="left" w:pos="7320"/>
              </w:tabs>
              <w:spacing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74CA7">
              <w:rPr>
                <w:rFonts w:ascii="Times New Roman" w:hAnsi="Times New Roman" w:cs="Times New Roman"/>
                <w:sz w:val="20"/>
                <w:szCs w:val="20"/>
              </w:rPr>
              <w:t>Сердечно-легочная реанимация</w:t>
            </w:r>
          </w:p>
        </w:tc>
        <w:tc>
          <w:tcPr>
            <w:tcW w:w="3686" w:type="dxa"/>
          </w:tcPr>
          <w:p w:rsidR="00FD1A5A" w:rsidRDefault="00FD1A5A" w:rsidP="00FD1A5A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  <w:r w:rsidRPr="00374CA7">
              <w:rPr>
                <w:sz w:val="20"/>
              </w:rPr>
              <w:t xml:space="preserve">Оценить клиническую картину состояний, требующих экстренной медицинской помощи </w:t>
            </w:r>
          </w:p>
          <w:p w:rsidR="00DC3A81" w:rsidRDefault="00DC3A81" w:rsidP="00FD1A5A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</w:p>
          <w:p w:rsidR="00DC3A81" w:rsidRPr="00374CA7" w:rsidRDefault="00DC3A81" w:rsidP="00FD1A5A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  <w:r w:rsidRPr="00DC3A81">
              <w:rPr>
                <w:sz w:val="20"/>
              </w:rPr>
              <w:t>Выполнить мероприятия базовой сердечно-легочной реанимации</w:t>
            </w:r>
          </w:p>
          <w:p w:rsidR="00FD1A5A" w:rsidRPr="00374CA7" w:rsidRDefault="00FD1A5A" w:rsidP="00FD1A5A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</w:p>
          <w:p w:rsidR="00FD1A5A" w:rsidRPr="00374CA7" w:rsidRDefault="00FD1A5A" w:rsidP="00FD1A5A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DC3A81" w:rsidRPr="00374CA7" w:rsidRDefault="00DC3A81" w:rsidP="00DC3A81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</w:p>
          <w:p w:rsidR="00FD1A5A" w:rsidRPr="00374CA7" w:rsidRDefault="00DC3A81" w:rsidP="00DC3A81">
            <w:pPr>
              <w:tabs>
                <w:tab w:val="left" w:pos="7320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FD1A5A" w:rsidRPr="00374CA7" w:rsidRDefault="00FD1A5A" w:rsidP="00FD1A5A">
            <w:pPr>
              <w:tabs>
                <w:tab w:val="left" w:pos="7320"/>
              </w:tabs>
              <w:ind w:firstLine="0"/>
              <w:jc w:val="left"/>
              <w:rPr>
                <w:sz w:val="20"/>
              </w:rPr>
            </w:pPr>
            <w:r w:rsidRPr="00374CA7">
              <w:rPr>
                <w:sz w:val="20"/>
              </w:rPr>
              <w:t xml:space="preserve">Манекен взрослого для обучения СЛР с компьютерной регистрацией результатов </w:t>
            </w:r>
          </w:p>
          <w:p w:rsidR="00FD1A5A" w:rsidRPr="00374CA7" w:rsidRDefault="00FD1A5A" w:rsidP="00FD1A5A">
            <w:pPr>
              <w:tabs>
                <w:tab w:val="left" w:pos="732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:rsidR="00FD1A5A" w:rsidRPr="00374CA7" w:rsidRDefault="00FD1A5A" w:rsidP="00FD1A5A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  <w:r w:rsidRPr="00374CA7">
              <w:rPr>
                <w:sz w:val="20"/>
              </w:rPr>
              <w:t>Учебный АНД</w:t>
            </w:r>
          </w:p>
        </w:tc>
        <w:tc>
          <w:tcPr>
            <w:tcW w:w="2552" w:type="dxa"/>
          </w:tcPr>
          <w:p w:rsidR="00CD3165" w:rsidRPr="00374CA7" w:rsidRDefault="00CD3165" w:rsidP="00CD3165">
            <w:pPr>
              <w:tabs>
                <w:tab w:val="left" w:pos="7320"/>
              </w:tabs>
              <w:spacing w:before="0" w:line="240" w:lineRule="auto"/>
              <w:ind w:firstLine="0"/>
              <w:rPr>
                <w:sz w:val="20"/>
              </w:rPr>
            </w:pPr>
            <w:r w:rsidRPr="00374CA7">
              <w:rPr>
                <w:sz w:val="20"/>
              </w:rPr>
              <w:t xml:space="preserve">Мягкий коврик для </w:t>
            </w:r>
            <w:proofErr w:type="gramStart"/>
            <w:r w:rsidRPr="00374CA7">
              <w:rPr>
                <w:sz w:val="20"/>
              </w:rPr>
              <w:t>аккредитуемого</w:t>
            </w:r>
            <w:proofErr w:type="gramEnd"/>
          </w:p>
          <w:p w:rsidR="00CD3165" w:rsidRPr="00374CA7" w:rsidRDefault="00CD3165" w:rsidP="00CD3165">
            <w:pPr>
              <w:tabs>
                <w:tab w:val="left" w:pos="7320"/>
              </w:tabs>
              <w:spacing w:before="0" w:line="240" w:lineRule="auto"/>
              <w:ind w:firstLine="0"/>
              <w:rPr>
                <w:sz w:val="20"/>
              </w:rPr>
            </w:pPr>
            <w:r w:rsidRPr="00374CA7">
              <w:rPr>
                <w:sz w:val="20"/>
              </w:rPr>
              <w:t>антисептик для обработки контактных поверхностей</w:t>
            </w:r>
          </w:p>
          <w:p w:rsidR="00CD3165" w:rsidRPr="00374CA7" w:rsidRDefault="00CD3165" w:rsidP="00CD3165">
            <w:pPr>
              <w:tabs>
                <w:tab w:val="left" w:pos="7320"/>
              </w:tabs>
              <w:spacing w:before="0" w:line="240" w:lineRule="auto"/>
              <w:ind w:firstLine="0"/>
              <w:rPr>
                <w:sz w:val="20"/>
              </w:rPr>
            </w:pPr>
          </w:p>
          <w:p w:rsidR="00CD3165" w:rsidRDefault="00CD3165" w:rsidP="00CD3165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  <w:r w:rsidRPr="00374CA7">
              <w:rPr>
                <w:sz w:val="20"/>
              </w:rPr>
              <w:t>Изолирующая маска с клапаном для дыхания изо рта в рот</w:t>
            </w:r>
          </w:p>
          <w:p w:rsidR="00CD3165" w:rsidRDefault="00CD3165" w:rsidP="00CD3165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</w:p>
          <w:p w:rsidR="000C2DEF" w:rsidRPr="00374CA7" w:rsidRDefault="00CD3165" w:rsidP="00CD3165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Сменные электроды для дефибриллятора</w:t>
            </w:r>
          </w:p>
        </w:tc>
      </w:tr>
      <w:tr w:rsidR="00234959" w:rsidRPr="00374CA7" w:rsidTr="009F02F9">
        <w:trPr>
          <w:trHeight w:val="300"/>
        </w:trPr>
        <w:tc>
          <w:tcPr>
            <w:tcW w:w="1809" w:type="dxa"/>
            <w:vMerge w:val="restart"/>
            <w:shd w:val="clear" w:color="auto" w:fill="auto"/>
            <w:hideMark/>
          </w:tcPr>
          <w:p w:rsidR="00234959" w:rsidRPr="00374CA7" w:rsidRDefault="00234959" w:rsidP="00BF49C5">
            <w:pPr>
              <w:pStyle w:val="a3"/>
              <w:numPr>
                <w:ilvl w:val="0"/>
                <w:numId w:val="1"/>
              </w:numPr>
              <w:tabs>
                <w:tab w:val="left" w:pos="7320"/>
              </w:tabs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CA7">
              <w:rPr>
                <w:rFonts w:ascii="Times New Roman" w:hAnsi="Times New Roman" w:cs="Times New Roman"/>
                <w:sz w:val="20"/>
                <w:szCs w:val="20"/>
              </w:rPr>
              <w:t>Гигиеническая диагностика</w:t>
            </w:r>
          </w:p>
        </w:tc>
        <w:tc>
          <w:tcPr>
            <w:tcW w:w="3686" w:type="dxa"/>
            <w:vMerge w:val="restart"/>
          </w:tcPr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Изучение и оценка факторов среды обитания человека и реакции организма на их воздействия,  интерпретация результатов гигиенических исследований, понимание стратегии новых методов и технологий, внедряемых в гигиеническую науку и санитарную практику, оценка реакции организма на воздействие факторов среды обитания человека </w:t>
            </w: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34959" w:rsidRPr="00374CA7" w:rsidRDefault="00234959" w:rsidP="00D3618E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Проведение санитарно-эпидемиологических экспертиз, расследований, обследований, исследований, испытаний и токсикологических, гигиенических и иных видов оценок, проектной документации, объектов хозяйственной и иной деятельности, продукции, работ и услуг в целях установления и предотвращения вредного воздействия факторов среды обитания на человека, причин возникновения и распространения инфекционных </w:t>
            </w: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lastRenderedPageBreak/>
              <w:t>заболеваний и массовых неинфекционных заболеваний, соответствия (несоответствия) установленным требованиям</w:t>
            </w: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34959" w:rsidRPr="00374CA7" w:rsidRDefault="00234959" w:rsidP="00D3618E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Интерпретация результатов гигиенических исследований, понимание стратегии новых методов и технологий, внедряемых в гигиеническую науку и санитарную практику</w:t>
            </w: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Проведение санитарно-эпидемиологического надзора за состоянием среды обитания человека, объектов хозяйственно-питьевого водоснабжения, жилищно-коммунального хозяйства, лечебно-профилактических учреждений (ЛПУ), производства и реализации продуктов питания, детских учреждений</w:t>
            </w: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Оценка состояния фактического питания населения, участие в разработке комплексных программ по оптимизации и коррекции питания различных групп населения, в том числе с целью преодоления дефицита микронутриентов, и для проживающих в зонах экологической нагрузки</w:t>
            </w: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34959" w:rsidRPr="00374CA7" w:rsidRDefault="00234959" w:rsidP="00D3618E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Определение степени воздействия на организм работника вредных факторов, расследование причин профессиональных заболеваний и отравлений </w:t>
            </w: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Проведение обследований и оценк</w:t>
            </w:r>
            <w:r w:rsidR="009F02F9">
              <w:rPr>
                <w:color w:val="auto"/>
                <w:sz w:val="20"/>
              </w:rPr>
              <w:t>а</w:t>
            </w:r>
            <w:r w:rsidRPr="00374CA7">
              <w:rPr>
                <w:color w:val="auto"/>
                <w:sz w:val="20"/>
              </w:rPr>
              <w:t xml:space="preserve"> физического и психического развития, функционального состояния организма, работоспособности и заболеваемости детей различных возрастных групп, их распределения по группам здоровья на основе результатов периодических </w:t>
            </w:r>
            <w:r w:rsidRPr="00374CA7">
              <w:rPr>
                <w:color w:val="auto"/>
                <w:sz w:val="20"/>
              </w:rPr>
              <w:lastRenderedPageBreak/>
              <w:t>медицинских осмотров</w:t>
            </w: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34959" w:rsidRPr="00374CA7" w:rsidRDefault="00234959" w:rsidP="00D3618E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Использование современной диагностической аппаратуры и проведение лабораторной диагностики </w:t>
            </w: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34959" w:rsidRPr="00374CA7" w:rsidRDefault="00234959" w:rsidP="00597FC2">
            <w:pPr>
              <w:tabs>
                <w:tab w:val="left" w:pos="7320"/>
              </w:tabs>
              <w:ind w:firstLine="0"/>
              <w:jc w:val="left"/>
              <w:rPr>
                <w:b/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Владение компьютерной техникой, медико-технической аппаратурой, работа с информацией, полученной  </w:t>
            </w:r>
            <w:r w:rsidR="00597FC2">
              <w:rPr>
                <w:color w:val="auto"/>
                <w:sz w:val="20"/>
              </w:rPr>
              <w:t xml:space="preserve"> из </w:t>
            </w:r>
            <w:r w:rsidRPr="00374CA7">
              <w:rPr>
                <w:color w:val="auto"/>
                <w:sz w:val="20"/>
              </w:rPr>
              <w:t xml:space="preserve">различных источников,  применение современных информационных технологий для решения профессиональных задач </w:t>
            </w:r>
          </w:p>
        </w:tc>
        <w:tc>
          <w:tcPr>
            <w:tcW w:w="2410" w:type="dxa"/>
            <w:vMerge w:val="restart"/>
          </w:tcPr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</w:p>
          <w:p w:rsidR="00234959" w:rsidRPr="00374CA7" w:rsidRDefault="00234959" w:rsidP="00374CA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B/01.7 -  Проведение санитарно-эпидемиологических экспертиз, расследований, обследований, исследований, испытаний и иных видов оценок</w:t>
            </w: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141"/>
              <w:jc w:val="left"/>
              <w:rPr>
                <w:color w:val="auto"/>
                <w:sz w:val="20"/>
              </w:rPr>
            </w:pPr>
          </w:p>
          <w:p w:rsidR="00234959" w:rsidRPr="00374CA7" w:rsidRDefault="00234959" w:rsidP="00BF49C5">
            <w:pPr>
              <w:tabs>
                <w:tab w:val="left" w:pos="7320"/>
              </w:tabs>
              <w:ind w:firstLine="141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234959" w:rsidRPr="00597FC2" w:rsidRDefault="00234959" w:rsidP="00CC268D">
            <w:pPr>
              <w:tabs>
                <w:tab w:val="left" w:pos="7320"/>
              </w:tabs>
              <w:spacing w:before="0" w:line="240" w:lineRule="auto"/>
              <w:ind w:firstLine="34"/>
              <w:jc w:val="center"/>
              <w:rPr>
                <w:i/>
                <w:color w:val="auto"/>
                <w:sz w:val="20"/>
                <w:u w:val="single"/>
              </w:rPr>
            </w:pPr>
            <w:r w:rsidRPr="00597FC2">
              <w:rPr>
                <w:i/>
                <w:color w:val="auto"/>
                <w:sz w:val="20"/>
                <w:u w:val="single"/>
              </w:rPr>
              <w:t>Питьевая вода</w:t>
            </w:r>
          </w:p>
          <w:p w:rsidR="00234959" w:rsidRPr="00374CA7" w:rsidRDefault="00234959" w:rsidP="00374CA7">
            <w:pPr>
              <w:tabs>
                <w:tab w:val="left" w:pos="7320"/>
              </w:tabs>
              <w:spacing w:before="0"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Имитация документа «Удостоверение» </w:t>
            </w:r>
          </w:p>
        </w:tc>
        <w:tc>
          <w:tcPr>
            <w:tcW w:w="2693" w:type="dxa"/>
          </w:tcPr>
          <w:p w:rsidR="006B12E7" w:rsidRPr="00597FC2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i/>
                <w:color w:val="auto"/>
                <w:sz w:val="20"/>
                <w:u w:val="single"/>
              </w:rPr>
            </w:pPr>
            <w:r w:rsidRPr="00597FC2">
              <w:rPr>
                <w:i/>
                <w:color w:val="auto"/>
                <w:sz w:val="20"/>
                <w:u w:val="single"/>
              </w:rPr>
              <w:t>Отбор проб питьевой воды</w:t>
            </w:r>
          </w:p>
          <w:p w:rsidR="006B12E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Стол лабораторный</w:t>
            </w:r>
          </w:p>
          <w:p w:rsidR="006B12E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Контейнер для переноски лабораторного оборудования</w:t>
            </w:r>
          </w:p>
          <w:p w:rsidR="006B12E7" w:rsidRPr="00374CA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6B12E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Механический дозатор с ценой деления 0,1 на 10 мл или пипетки и мерные пробирки</w:t>
            </w:r>
          </w:p>
          <w:p w:rsidR="006B12E7" w:rsidRPr="00374CA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6B12E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Дозатор 1-канальный переменного объема ОП-1-10-100 или пипетки и мерные пробирки</w:t>
            </w:r>
          </w:p>
          <w:p w:rsidR="006B12E7" w:rsidRPr="00374CA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6B12E7" w:rsidRPr="00374CA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Дозатор 1-канальный переменного объема ОП-1-20-200 или пипетки и мерные пробирки</w:t>
            </w:r>
          </w:p>
          <w:p w:rsidR="006B12E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Дозатор 1-канальный переменного объема ОП-1-5-5 или пипетки и мерные пробирки</w:t>
            </w:r>
          </w:p>
          <w:p w:rsidR="006B12E7" w:rsidRPr="00374CA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6B12E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Бутыль (стекло) на 1,5л с широким горлом, герметично закрывающимся пробкой – 2 шт.</w:t>
            </w:r>
          </w:p>
          <w:p w:rsidR="006B12E7" w:rsidRPr="00374CA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6B12E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Бутыль из полимерного материала, предназначенного для контакта с пищевыми продуктами на 1,5л с широким горлом, герметично закрывающимся пробкой – 4 шт.</w:t>
            </w:r>
          </w:p>
          <w:p w:rsidR="006B12E7" w:rsidRPr="00374CA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6B12E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Бутыль (стекло) на 200мл с широким горлом, герметично закрывающимся пробкой – 5 шт.</w:t>
            </w:r>
          </w:p>
          <w:p w:rsidR="006B12E7" w:rsidRPr="00374CA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6B12E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Бутыль (стекло) на 250мл с широким горлом, герметично закрывающимся пробкой – 5 шт.</w:t>
            </w:r>
          </w:p>
          <w:p w:rsidR="006B12E7" w:rsidRPr="00374CA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6B12E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Бутыль (стекло) на 500мл с широким горлом, герметично закрывающимся пробкой – 5 шт.</w:t>
            </w: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597FC2" w:rsidRDefault="00597FC2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597FC2" w:rsidRDefault="00597FC2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597FC2" w:rsidRDefault="00597FC2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Pr="00374CA7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2552" w:type="dxa"/>
          </w:tcPr>
          <w:p w:rsidR="00234959" w:rsidRPr="00597FC2" w:rsidRDefault="00234959" w:rsidP="00CC268D">
            <w:pPr>
              <w:tabs>
                <w:tab w:val="left" w:pos="7320"/>
              </w:tabs>
              <w:spacing w:before="0" w:line="240" w:lineRule="auto"/>
              <w:ind w:firstLine="0"/>
              <w:jc w:val="center"/>
              <w:rPr>
                <w:i/>
                <w:color w:val="auto"/>
                <w:sz w:val="20"/>
                <w:u w:val="single"/>
              </w:rPr>
            </w:pPr>
            <w:r w:rsidRPr="00597FC2">
              <w:rPr>
                <w:i/>
                <w:color w:val="auto"/>
                <w:sz w:val="20"/>
                <w:u w:val="single"/>
              </w:rPr>
              <w:lastRenderedPageBreak/>
              <w:t>Питьевая вода</w:t>
            </w:r>
          </w:p>
          <w:p w:rsidR="00B4164B" w:rsidRDefault="00B4164B" w:rsidP="00B4164B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Мойка или глубокая раковина (или имитация) </w:t>
            </w:r>
          </w:p>
          <w:p w:rsidR="00374CA7" w:rsidRPr="00374CA7" w:rsidRDefault="00374CA7" w:rsidP="00B4164B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Стол</w:t>
            </w: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Нормативная документация</w:t>
            </w: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Бланки</w:t>
            </w: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Перчатки</w:t>
            </w: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Фольга алюминиевая</w:t>
            </w: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Односторонняя липкая лента для маркировки, рулонная</w:t>
            </w: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Ватный или марлевый тампон, закрепленный на проволоке</w:t>
            </w: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Pr="00374CA7" w:rsidRDefault="00374CA7" w:rsidP="00374CA7">
            <w:pPr>
              <w:tabs>
                <w:tab w:val="left" w:pos="7320"/>
              </w:tabs>
              <w:spacing w:before="0" w:line="240" w:lineRule="auto"/>
              <w:ind w:firstLine="0"/>
              <w:rPr>
                <w:b/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Имитация спирта </w:t>
            </w:r>
            <w:r w:rsidR="00234959" w:rsidRPr="00374CA7">
              <w:rPr>
                <w:color w:val="auto"/>
                <w:sz w:val="20"/>
              </w:rPr>
              <w:t xml:space="preserve">40% или </w:t>
            </w:r>
            <w:r w:rsidR="00234959" w:rsidRPr="00374CA7">
              <w:rPr>
                <w:color w:val="auto"/>
                <w:sz w:val="20"/>
              </w:rPr>
              <w:lastRenderedPageBreak/>
              <w:t xml:space="preserve">70% </w:t>
            </w:r>
          </w:p>
        </w:tc>
      </w:tr>
      <w:tr w:rsidR="00234959" w:rsidRPr="00374CA7" w:rsidTr="009F02F9">
        <w:trPr>
          <w:trHeight w:val="300"/>
        </w:trPr>
        <w:tc>
          <w:tcPr>
            <w:tcW w:w="1809" w:type="dxa"/>
            <w:vMerge/>
            <w:shd w:val="clear" w:color="auto" w:fill="auto"/>
            <w:hideMark/>
          </w:tcPr>
          <w:p w:rsidR="00234959" w:rsidRPr="00374CA7" w:rsidRDefault="00234959" w:rsidP="00BF49C5">
            <w:pPr>
              <w:pStyle w:val="a3"/>
              <w:numPr>
                <w:ilvl w:val="0"/>
                <w:numId w:val="1"/>
              </w:numPr>
              <w:tabs>
                <w:tab w:val="left" w:pos="7320"/>
              </w:tabs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34959" w:rsidRPr="00374CA7" w:rsidRDefault="00234959" w:rsidP="00BF49C5">
            <w:pPr>
              <w:tabs>
                <w:tab w:val="left" w:pos="7320"/>
              </w:tabs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410" w:type="dxa"/>
            <w:vMerge/>
          </w:tcPr>
          <w:p w:rsidR="00234959" w:rsidRPr="00374CA7" w:rsidRDefault="00234959" w:rsidP="00BF49C5">
            <w:pPr>
              <w:tabs>
                <w:tab w:val="left" w:pos="7320"/>
              </w:tabs>
              <w:ind w:firstLine="141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CD084A" w:rsidRPr="00597FC2" w:rsidRDefault="00CD084A" w:rsidP="00CC268D">
            <w:pPr>
              <w:tabs>
                <w:tab w:val="left" w:pos="7320"/>
              </w:tabs>
              <w:spacing w:before="0" w:line="240" w:lineRule="auto"/>
              <w:ind w:firstLine="34"/>
              <w:jc w:val="center"/>
              <w:rPr>
                <w:i/>
                <w:color w:val="auto"/>
                <w:sz w:val="20"/>
                <w:u w:val="single"/>
              </w:rPr>
            </w:pPr>
            <w:r w:rsidRPr="00597FC2">
              <w:rPr>
                <w:i/>
                <w:color w:val="auto"/>
                <w:sz w:val="20"/>
                <w:u w:val="single"/>
              </w:rPr>
              <w:t>Пищевая продукция</w:t>
            </w:r>
          </w:p>
          <w:p w:rsidR="00CD084A" w:rsidRDefault="00CD084A" w:rsidP="00F271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Имитация документа «Удостоверение» Имитация пищевого продукта </w:t>
            </w:r>
          </w:p>
          <w:p w:rsidR="00597FC2" w:rsidRPr="00374CA7" w:rsidRDefault="00597FC2" w:rsidP="00F271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CD084A" w:rsidRPr="00374CA7" w:rsidRDefault="00CD084A" w:rsidP="00F271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Имитация печати для опломбирования </w:t>
            </w: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rPr>
                <w:b/>
                <w:color w:val="auto"/>
                <w:sz w:val="20"/>
              </w:rPr>
            </w:pPr>
          </w:p>
        </w:tc>
        <w:tc>
          <w:tcPr>
            <w:tcW w:w="2693" w:type="dxa"/>
          </w:tcPr>
          <w:p w:rsidR="006B12E7" w:rsidRPr="00597FC2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jc w:val="center"/>
              <w:rPr>
                <w:i/>
                <w:color w:val="auto"/>
                <w:sz w:val="20"/>
                <w:u w:val="single"/>
              </w:rPr>
            </w:pPr>
            <w:r w:rsidRPr="00597FC2">
              <w:rPr>
                <w:i/>
                <w:color w:val="auto"/>
                <w:sz w:val="20"/>
                <w:u w:val="single"/>
              </w:rPr>
              <w:t>Отбор проб пищевой продукции</w:t>
            </w:r>
          </w:p>
          <w:p w:rsidR="006B12E7" w:rsidRPr="00374CA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Стол лабораторный</w:t>
            </w:r>
          </w:p>
          <w:p w:rsidR="006B12E7" w:rsidRPr="00374CA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Лабораторные весы 2200г х 0,01г</w:t>
            </w:r>
          </w:p>
          <w:p w:rsidR="006B12E7" w:rsidRPr="00374CA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Пластмассовая емкость вместимостью 3-5 л, имитирующая транспортную упаковку</w:t>
            </w:r>
          </w:p>
          <w:p w:rsidR="006B12E7" w:rsidRPr="00374CA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lastRenderedPageBreak/>
              <w:t>Банка с крышкой из полимерного материала емкостью 1 л, предназначенная для контакта с пищевыми продуктами</w:t>
            </w:r>
          </w:p>
          <w:p w:rsidR="00234959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Шпатель (пластиковый или деревянный)</w:t>
            </w:r>
          </w:p>
          <w:p w:rsidR="006B12E7" w:rsidRPr="006B12E7" w:rsidRDefault="006B12E7" w:rsidP="006B12E7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</w:tc>
        <w:tc>
          <w:tcPr>
            <w:tcW w:w="2552" w:type="dxa"/>
          </w:tcPr>
          <w:p w:rsidR="00F2718D" w:rsidRPr="00597FC2" w:rsidRDefault="00F2718D" w:rsidP="00F271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i/>
                <w:color w:val="auto"/>
                <w:sz w:val="20"/>
                <w:u w:val="single"/>
              </w:rPr>
            </w:pPr>
            <w:r w:rsidRPr="00597FC2">
              <w:rPr>
                <w:i/>
                <w:color w:val="auto"/>
                <w:sz w:val="20"/>
                <w:u w:val="single"/>
              </w:rPr>
              <w:lastRenderedPageBreak/>
              <w:t>Пищевая продукция</w:t>
            </w:r>
          </w:p>
          <w:p w:rsidR="00F2718D" w:rsidRPr="00374CA7" w:rsidRDefault="00F2718D" w:rsidP="00F271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Нормативная документация</w:t>
            </w:r>
          </w:p>
          <w:p w:rsidR="00F2718D" w:rsidRPr="00374CA7" w:rsidRDefault="00F2718D" w:rsidP="00F271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Бланки </w:t>
            </w:r>
          </w:p>
          <w:p w:rsidR="00F2718D" w:rsidRPr="00374CA7" w:rsidRDefault="00F2718D" w:rsidP="00F271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Перчатки </w:t>
            </w:r>
          </w:p>
          <w:p w:rsidR="00F2718D" w:rsidRPr="00374CA7" w:rsidRDefault="00F2718D" w:rsidP="00F271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Пластилин (имитация сургуча)</w:t>
            </w:r>
          </w:p>
          <w:p w:rsidR="00F2718D" w:rsidRPr="00374CA7" w:rsidRDefault="00F2718D" w:rsidP="00F271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Шпагат джутовый в катушке</w:t>
            </w:r>
          </w:p>
          <w:p w:rsidR="00F2718D" w:rsidRPr="00374CA7" w:rsidRDefault="00F2718D" w:rsidP="0022350B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lastRenderedPageBreak/>
              <w:t xml:space="preserve">Контейнер для переноски лабораторного оборудования </w:t>
            </w:r>
          </w:p>
          <w:p w:rsidR="00F2718D" w:rsidRPr="00374CA7" w:rsidRDefault="00F2718D" w:rsidP="00F271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Сумка-холодильник для транспортировки проб</w:t>
            </w:r>
            <w:r w:rsidR="00150B98" w:rsidRPr="00374CA7">
              <w:rPr>
                <w:color w:val="auto"/>
                <w:sz w:val="20"/>
              </w:rPr>
              <w:t xml:space="preserve"> или имитация</w:t>
            </w:r>
          </w:p>
          <w:p w:rsidR="00234959" w:rsidRPr="00374CA7" w:rsidRDefault="00F2718D" w:rsidP="00F271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Стол </w:t>
            </w:r>
          </w:p>
        </w:tc>
      </w:tr>
      <w:tr w:rsidR="00234959" w:rsidRPr="00374CA7" w:rsidTr="009F02F9">
        <w:trPr>
          <w:trHeight w:val="3755"/>
        </w:trPr>
        <w:tc>
          <w:tcPr>
            <w:tcW w:w="1809" w:type="dxa"/>
            <w:vMerge/>
            <w:shd w:val="clear" w:color="auto" w:fill="auto"/>
            <w:hideMark/>
          </w:tcPr>
          <w:p w:rsidR="00234959" w:rsidRPr="00374CA7" w:rsidRDefault="00234959" w:rsidP="00BF49C5">
            <w:pPr>
              <w:pStyle w:val="a3"/>
              <w:numPr>
                <w:ilvl w:val="0"/>
                <w:numId w:val="1"/>
              </w:numPr>
              <w:tabs>
                <w:tab w:val="left" w:pos="7320"/>
              </w:tabs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34959" w:rsidRPr="00374CA7" w:rsidRDefault="00234959" w:rsidP="00BF49C5">
            <w:pPr>
              <w:tabs>
                <w:tab w:val="left" w:pos="7320"/>
              </w:tabs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410" w:type="dxa"/>
            <w:vMerge/>
          </w:tcPr>
          <w:p w:rsidR="00234959" w:rsidRPr="00374CA7" w:rsidRDefault="00234959" w:rsidP="00BF49C5">
            <w:pPr>
              <w:tabs>
                <w:tab w:val="left" w:pos="7320"/>
              </w:tabs>
              <w:ind w:firstLine="141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CC268D" w:rsidRPr="00186DE3" w:rsidRDefault="00CC268D" w:rsidP="00CC268D">
            <w:pPr>
              <w:tabs>
                <w:tab w:val="left" w:pos="7320"/>
              </w:tabs>
              <w:spacing w:before="0" w:line="240" w:lineRule="auto"/>
              <w:ind w:firstLine="34"/>
              <w:jc w:val="center"/>
              <w:rPr>
                <w:i/>
                <w:color w:val="auto"/>
                <w:sz w:val="20"/>
                <w:u w:val="single"/>
              </w:rPr>
            </w:pPr>
            <w:r w:rsidRPr="00186DE3">
              <w:rPr>
                <w:i/>
                <w:color w:val="auto"/>
                <w:sz w:val="20"/>
                <w:u w:val="single"/>
              </w:rPr>
              <w:t>Измерение освещенности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Имитация документа «Удостоверение» </w:t>
            </w:r>
          </w:p>
          <w:p w:rsidR="00234959" w:rsidRPr="00374CA7" w:rsidRDefault="00234959" w:rsidP="00CC268D">
            <w:pPr>
              <w:tabs>
                <w:tab w:val="left" w:pos="7320"/>
              </w:tabs>
              <w:spacing w:before="0" w:line="240" w:lineRule="auto"/>
              <w:ind w:firstLine="34"/>
              <w:rPr>
                <w:color w:val="auto"/>
                <w:sz w:val="20"/>
              </w:rPr>
            </w:pPr>
          </w:p>
        </w:tc>
        <w:tc>
          <w:tcPr>
            <w:tcW w:w="2693" w:type="dxa"/>
          </w:tcPr>
          <w:p w:rsidR="00CC268D" w:rsidRPr="00186DE3" w:rsidRDefault="00CC268D" w:rsidP="00186DE3">
            <w:pPr>
              <w:tabs>
                <w:tab w:val="left" w:pos="7320"/>
              </w:tabs>
              <w:spacing w:before="0" w:line="240" w:lineRule="auto"/>
              <w:ind w:firstLine="34"/>
              <w:jc w:val="center"/>
              <w:rPr>
                <w:i/>
                <w:color w:val="auto"/>
                <w:sz w:val="20"/>
                <w:u w:val="single"/>
              </w:rPr>
            </w:pPr>
            <w:r w:rsidRPr="00186DE3">
              <w:rPr>
                <w:i/>
                <w:color w:val="auto"/>
                <w:sz w:val="20"/>
                <w:u w:val="single"/>
              </w:rPr>
              <w:t>Измерение освещенности</w:t>
            </w:r>
          </w:p>
          <w:p w:rsidR="00CC268D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Устройство для измерения освещенности, яркости, пульсации света</w:t>
            </w:r>
          </w:p>
          <w:p w:rsidR="00374CA7" w:rsidRPr="00374CA7" w:rsidRDefault="00374CA7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CC268D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Лампа настольная</w:t>
            </w:r>
          </w:p>
          <w:p w:rsidR="00374CA7" w:rsidRPr="00374CA7" w:rsidRDefault="00374CA7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34959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Плотные шторы/рулонные шторы</w:t>
            </w:r>
          </w:p>
        </w:tc>
        <w:tc>
          <w:tcPr>
            <w:tcW w:w="2552" w:type="dxa"/>
          </w:tcPr>
          <w:p w:rsidR="00CC268D" w:rsidRPr="00186DE3" w:rsidRDefault="00CC268D" w:rsidP="00186DE3">
            <w:pPr>
              <w:tabs>
                <w:tab w:val="left" w:pos="7320"/>
              </w:tabs>
              <w:spacing w:before="0" w:line="240" w:lineRule="auto"/>
              <w:ind w:firstLine="34"/>
              <w:jc w:val="center"/>
              <w:rPr>
                <w:i/>
                <w:color w:val="auto"/>
                <w:sz w:val="20"/>
                <w:u w:val="single"/>
              </w:rPr>
            </w:pPr>
            <w:r w:rsidRPr="00186DE3">
              <w:rPr>
                <w:i/>
                <w:color w:val="auto"/>
                <w:sz w:val="20"/>
                <w:u w:val="single"/>
              </w:rPr>
              <w:t>Измерение освещенности</w:t>
            </w:r>
          </w:p>
          <w:p w:rsidR="00CC268D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Нормативная документация</w:t>
            </w:r>
          </w:p>
          <w:p w:rsidR="00374CA7" w:rsidRPr="00374CA7" w:rsidRDefault="00374CA7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CC268D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Бланки</w:t>
            </w:r>
          </w:p>
          <w:p w:rsidR="00374CA7" w:rsidRPr="00374CA7" w:rsidRDefault="00374CA7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Pr="00374CA7" w:rsidRDefault="00CC268D" w:rsidP="00D3618E">
            <w:pPr>
              <w:tabs>
                <w:tab w:val="left" w:pos="7320"/>
              </w:tabs>
              <w:spacing w:before="0" w:line="240" w:lineRule="auto"/>
              <w:ind w:firstLine="0"/>
              <w:rPr>
                <w:b/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Контейнер для переноски </w:t>
            </w:r>
            <w:r w:rsidR="00601ADD">
              <w:rPr>
                <w:color w:val="auto"/>
                <w:sz w:val="20"/>
              </w:rPr>
              <w:t xml:space="preserve">лабораторного </w:t>
            </w:r>
            <w:r w:rsidRPr="00374CA7">
              <w:rPr>
                <w:color w:val="auto"/>
                <w:sz w:val="20"/>
              </w:rPr>
              <w:t>оборудования</w:t>
            </w:r>
          </w:p>
        </w:tc>
      </w:tr>
      <w:tr w:rsidR="00B4164B" w:rsidRPr="00374CA7" w:rsidTr="009F02F9">
        <w:trPr>
          <w:trHeight w:val="3170"/>
        </w:trPr>
        <w:tc>
          <w:tcPr>
            <w:tcW w:w="1809" w:type="dxa"/>
            <w:vMerge/>
            <w:shd w:val="clear" w:color="auto" w:fill="auto"/>
            <w:hideMark/>
          </w:tcPr>
          <w:p w:rsidR="00B4164B" w:rsidRPr="00374CA7" w:rsidRDefault="00B4164B" w:rsidP="00BF49C5">
            <w:pPr>
              <w:pStyle w:val="a3"/>
              <w:numPr>
                <w:ilvl w:val="0"/>
                <w:numId w:val="1"/>
              </w:numPr>
              <w:tabs>
                <w:tab w:val="left" w:pos="7320"/>
              </w:tabs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4164B" w:rsidRPr="00374CA7" w:rsidRDefault="00B4164B" w:rsidP="00BF49C5">
            <w:pPr>
              <w:tabs>
                <w:tab w:val="left" w:pos="7320"/>
              </w:tabs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410" w:type="dxa"/>
            <w:vMerge/>
          </w:tcPr>
          <w:p w:rsidR="00B4164B" w:rsidRPr="00374CA7" w:rsidRDefault="00B4164B" w:rsidP="00BF49C5">
            <w:pPr>
              <w:tabs>
                <w:tab w:val="left" w:pos="7320"/>
              </w:tabs>
              <w:ind w:firstLine="141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B4164B" w:rsidRPr="00597FC2" w:rsidRDefault="00B4164B" w:rsidP="00CC268D">
            <w:pPr>
              <w:tabs>
                <w:tab w:val="left" w:pos="7320"/>
              </w:tabs>
              <w:spacing w:before="0" w:line="240" w:lineRule="auto"/>
              <w:ind w:firstLine="34"/>
              <w:jc w:val="center"/>
              <w:rPr>
                <w:i/>
                <w:color w:val="auto"/>
                <w:sz w:val="20"/>
                <w:u w:val="single"/>
              </w:rPr>
            </w:pPr>
            <w:r w:rsidRPr="00597FC2">
              <w:rPr>
                <w:i/>
                <w:color w:val="auto"/>
                <w:sz w:val="20"/>
                <w:u w:val="single"/>
              </w:rPr>
              <w:t>Измерение микроклимата</w:t>
            </w:r>
          </w:p>
          <w:p w:rsidR="00B4164B" w:rsidRPr="00374CA7" w:rsidRDefault="00B4164B" w:rsidP="00CC268D">
            <w:pPr>
              <w:tabs>
                <w:tab w:val="left" w:pos="7320"/>
              </w:tabs>
              <w:spacing w:before="0"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Имитация документа «Удостоверение»</w:t>
            </w:r>
          </w:p>
          <w:p w:rsidR="00B4164B" w:rsidRPr="00374CA7" w:rsidRDefault="00B4164B" w:rsidP="00CC268D">
            <w:pPr>
              <w:tabs>
                <w:tab w:val="left" w:pos="7320"/>
              </w:tabs>
              <w:spacing w:before="0" w:line="240" w:lineRule="auto"/>
              <w:ind w:firstLine="34"/>
              <w:rPr>
                <w:color w:val="auto"/>
                <w:sz w:val="20"/>
              </w:rPr>
            </w:pPr>
          </w:p>
        </w:tc>
        <w:tc>
          <w:tcPr>
            <w:tcW w:w="2693" w:type="dxa"/>
          </w:tcPr>
          <w:p w:rsidR="00B4164B" w:rsidRPr="00597FC2" w:rsidRDefault="00B4164B" w:rsidP="00CC268D">
            <w:pPr>
              <w:tabs>
                <w:tab w:val="left" w:pos="7320"/>
              </w:tabs>
              <w:spacing w:before="0" w:line="240" w:lineRule="auto"/>
              <w:ind w:firstLine="0"/>
              <w:jc w:val="center"/>
              <w:rPr>
                <w:i/>
                <w:color w:val="auto"/>
                <w:sz w:val="20"/>
                <w:u w:val="single"/>
              </w:rPr>
            </w:pPr>
            <w:r w:rsidRPr="00597FC2">
              <w:rPr>
                <w:i/>
                <w:color w:val="auto"/>
                <w:sz w:val="20"/>
                <w:u w:val="single"/>
              </w:rPr>
              <w:t>Измерение микроклимата</w:t>
            </w:r>
          </w:p>
          <w:p w:rsidR="00B4164B" w:rsidRPr="00374CA7" w:rsidRDefault="00B4164B" w:rsidP="00CC268D">
            <w:pPr>
              <w:tabs>
                <w:tab w:val="left" w:pos="7320"/>
              </w:tabs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Устройство для измерения параметров микроклимата</w:t>
            </w:r>
          </w:p>
          <w:p w:rsidR="00B4164B" w:rsidRPr="00374CA7" w:rsidRDefault="00597FC2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</w:t>
            </w:r>
            <w:proofErr w:type="spellStart"/>
            <w:r w:rsidR="00B4164B" w:rsidRPr="00374CA7">
              <w:rPr>
                <w:color w:val="auto"/>
                <w:sz w:val="20"/>
              </w:rPr>
              <w:t>Метеометр</w:t>
            </w:r>
            <w:proofErr w:type="spellEnd"/>
            <w:r>
              <w:rPr>
                <w:color w:val="auto"/>
                <w:sz w:val="20"/>
              </w:rPr>
              <w:t>»</w:t>
            </w:r>
          </w:p>
          <w:p w:rsidR="00B4164B" w:rsidRPr="00374CA7" w:rsidRDefault="00B4164B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552" w:type="dxa"/>
          </w:tcPr>
          <w:p w:rsidR="00B4164B" w:rsidRPr="00186DE3" w:rsidRDefault="00B4164B" w:rsidP="00186DE3">
            <w:pPr>
              <w:tabs>
                <w:tab w:val="left" w:pos="7320"/>
              </w:tabs>
              <w:spacing w:before="0" w:line="240" w:lineRule="auto"/>
              <w:ind w:firstLine="34"/>
              <w:jc w:val="center"/>
              <w:rPr>
                <w:i/>
                <w:color w:val="auto"/>
                <w:sz w:val="20"/>
                <w:u w:val="single"/>
              </w:rPr>
            </w:pPr>
            <w:r w:rsidRPr="00186DE3">
              <w:rPr>
                <w:i/>
                <w:color w:val="auto"/>
                <w:sz w:val="20"/>
                <w:u w:val="single"/>
              </w:rPr>
              <w:t>Измерение микроклимата</w:t>
            </w:r>
          </w:p>
          <w:p w:rsidR="00B4164B" w:rsidRDefault="00B4164B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Нормативная документация</w:t>
            </w:r>
          </w:p>
          <w:p w:rsidR="00374CA7" w:rsidRPr="00374CA7" w:rsidRDefault="00374CA7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B4164B" w:rsidRDefault="00B4164B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Бланки</w:t>
            </w:r>
          </w:p>
          <w:p w:rsidR="00374CA7" w:rsidRPr="00374CA7" w:rsidRDefault="00374CA7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B4164B" w:rsidRDefault="00B4164B" w:rsidP="00CC268D">
            <w:pPr>
              <w:tabs>
                <w:tab w:val="left" w:pos="7320"/>
              </w:tabs>
              <w:spacing w:before="0"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Контейнер для переноски лабораторного оборудования </w:t>
            </w:r>
          </w:p>
          <w:p w:rsidR="00374CA7" w:rsidRPr="00374CA7" w:rsidRDefault="00374CA7" w:rsidP="00CC268D">
            <w:pPr>
              <w:tabs>
                <w:tab w:val="left" w:pos="7320"/>
              </w:tabs>
              <w:spacing w:before="0" w:line="240" w:lineRule="auto"/>
              <w:ind w:firstLine="34"/>
              <w:rPr>
                <w:color w:val="auto"/>
                <w:sz w:val="20"/>
              </w:rPr>
            </w:pPr>
          </w:p>
          <w:p w:rsidR="00B4164B" w:rsidRDefault="00B4164B" w:rsidP="00CC268D">
            <w:pPr>
              <w:tabs>
                <w:tab w:val="left" w:pos="7320"/>
              </w:tabs>
              <w:spacing w:before="0"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План помещений с указанием площади и кубатуры </w:t>
            </w:r>
          </w:p>
          <w:p w:rsidR="00374CA7" w:rsidRPr="00374CA7" w:rsidRDefault="00374CA7" w:rsidP="00CC268D">
            <w:pPr>
              <w:tabs>
                <w:tab w:val="left" w:pos="7320"/>
              </w:tabs>
              <w:spacing w:before="0" w:line="240" w:lineRule="auto"/>
              <w:ind w:firstLine="34"/>
              <w:rPr>
                <w:color w:val="auto"/>
                <w:sz w:val="20"/>
              </w:rPr>
            </w:pPr>
          </w:p>
          <w:p w:rsidR="00B4164B" w:rsidRPr="00374CA7" w:rsidRDefault="00597FC2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b/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Стеллаж</w:t>
            </w:r>
          </w:p>
        </w:tc>
      </w:tr>
      <w:tr w:rsidR="00CC268D" w:rsidRPr="00374CA7" w:rsidTr="009F02F9">
        <w:trPr>
          <w:trHeight w:val="880"/>
        </w:trPr>
        <w:tc>
          <w:tcPr>
            <w:tcW w:w="1809" w:type="dxa"/>
            <w:shd w:val="clear" w:color="auto" w:fill="auto"/>
          </w:tcPr>
          <w:p w:rsidR="00CC268D" w:rsidRPr="00374CA7" w:rsidRDefault="00CC268D" w:rsidP="00CC268D">
            <w:pPr>
              <w:pStyle w:val="a3"/>
              <w:numPr>
                <w:ilvl w:val="0"/>
                <w:numId w:val="1"/>
              </w:numPr>
              <w:tabs>
                <w:tab w:val="left" w:pos="7320"/>
              </w:tabs>
              <w:spacing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7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Эпидемиологическая диагностика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left="284" w:firstLine="0"/>
              <w:rPr>
                <w:color w:val="auto"/>
                <w:sz w:val="20"/>
              </w:rPr>
            </w:pPr>
          </w:p>
        </w:tc>
        <w:tc>
          <w:tcPr>
            <w:tcW w:w="3686" w:type="dxa"/>
          </w:tcPr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Выявление причинно-следственных связей в системе "факторы среды обитания человека - здоровье населения" 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left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Формулировка, оценка и проверка гипотез, объясняющих причину, условия и механизм возникновения заболеваний, их распространения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left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Оценка (описание и измерение) распределения заболеваемости по категориям, а в отношении отдельных болезней по территории, группам населения и во времени</w:t>
            </w: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Научно-обоснованное применение современных методик сбора и обработки информации о состоянии здоровья населения, деятельности различных типов медицинских учреждений и их подразделений, анализ информации в целях разработки научно-обоснованных мер по улучшению и сохранению здоровья населения </w:t>
            </w: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Использование  современных методов оценки и коррекции естественных природных, социальных и других условий жизни, осуществление санитарно-противоэпидемических (профилактических) мероприятий по предупреждению инфекционных и массовых неинфекционных заболеваний, осуществление противоэпидемической защиты населения</w:t>
            </w: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Анализ санитарно-эпидемиологических последствий катастроф и чрезвычайных ситуаций 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left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lastRenderedPageBreak/>
              <w:t xml:space="preserve">Переоценка накопленного опыта, анализ возможностей, приобретение новых знаний, использование различных форм обучения, информационно-образовательных технологий 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left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Владение компьютерной техникой, медико-технической аппаратурой, работа с информацией, полученной из различных источников,  применение современных информационных технологий для решения профессиональных задач </w:t>
            </w:r>
          </w:p>
        </w:tc>
        <w:tc>
          <w:tcPr>
            <w:tcW w:w="2410" w:type="dxa"/>
          </w:tcPr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lastRenderedPageBreak/>
              <w:t>B/01.7 -  Проведение санитарно-эпидемиологических экспертиз, расследований, обследований, исследований, испытаний и иных видов оценок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B/02.7 -  Проведение социально-гигиенического мониторинга и оценки риска воздействия факторов среды обитания на здоровье человека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center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rPr>
                <w:color w:val="auto"/>
                <w:sz w:val="20"/>
              </w:rPr>
            </w:pPr>
          </w:p>
        </w:tc>
        <w:tc>
          <w:tcPr>
            <w:tcW w:w="2126" w:type="dxa"/>
          </w:tcPr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Автоматизированное рабочее место</w:t>
            </w:r>
            <w:r w:rsidR="00374CA7">
              <w:rPr>
                <w:color w:val="auto"/>
                <w:sz w:val="20"/>
              </w:rPr>
              <w:t xml:space="preserve"> </w:t>
            </w:r>
            <w:r w:rsidRPr="00374CA7">
              <w:rPr>
                <w:color w:val="auto"/>
                <w:sz w:val="20"/>
              </w:rPr>
              <w:t>(персональный компьютер</w:t>
            </w:r>
            <w:r w:rsidR="00DC3A81">
              <w:rPr>
                <w:color w:val="auto"/>
                <w:sz w:val="20"/>
              </w:rPr>
              <w:t xml:space="preserve"> ил</w:t>
            </w:r>
            <w:r w:rsidR="0032027D" w:rsidRPr="00374CA7">
              <w:rPr>
                <w:color w:val="auto"/>
                <w:sz w:val="20"/>
              </w:rPr>
              <w:t xml:space="preserve">и </w:t>
            </w:r>
            <w:r w:rsidRPr="00374CA7">
              <w:rPr>
                <w:color w:val="auto"/>
                <w:sz w:val="20"/>
              </w:rPr>
              <w:t xml:space="preserve">ноутбук </w:t>
            </w:r>
            <w:r w:rsidR="00A90D55">
              <w:rPr>
                <w:color w:val="auto"/>
                <w:sz w:val="20"/>
              </w:rPr>
              <w:t>с 2 мониторами</w:t>
            </w:r>
            <w:r w:rsidR="008327D4" w:rsidRPr="00374CA7">
              <w:rPr>
                <w:color w:val="auto"/>
                <w:sz w:val="20"/>
              </w:rPr>
              <w:t>)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</w:p>
        </w:tc>
        <w:tc>
          <w:tcPr>
            <w:tcW w:w="2693" w:type="dxa"/>
          </w:tcPr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center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-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center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center"/>
              <w:rPr>
                <w:color w:val="auto"/>
                <w:sz w:val="20"/>
              </w:rPr>
            </w:pPr>
          </w:p>
        </w:tc>
        <w:tc>
          <w:tcPr>
            <w:tcW w:w="2552" w:type="dxa"/>
          </w:tcPr>
          <w:p w:rsidR="00B4164B" w:rsidRPr="00374CA7" w:rsidRDefault="00374CA7" w:rsidP="0022350B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Банк данных «</w:t>
            </w:r>
            <w:r w:rsidR="00B4164B" w:rsidRPr="00374CA7">
              <w:rPr>
                <w:color w:val="auto"/>
                <w:sz w:val="20"/>
              </w:rPr>
              <w:t xml:space="preserve">Анализ эпидемической обстановки с проведением </w:t>
            </w:r>
            <w:r>
              <w:rPr>
                <w:color w:val="auto"/>
                <w:sz w:val="20"/>
              </w:rPr>
              <w:t>статистической обработки данных»</w:t>
            </w:r>
          </w:p>
          <w:p w:rsidR="00B4164B" w:rsidRPr="00374CA7" w:rsidRDefault="00B4164B" w:rsidP="00B4164B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CC268D" w:rsidRDefault="00CC268D" w:rsidP="00B4164B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Стол </w:t>
            </w:r>
          </w:p>
          <w:p w:rsidR="00374CA7" w:rsidRPr="00374CA7" w:rsidRDefault="00374CA7" w:rsidP="00B4164B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CC268D" w:rsidRPr="00374CA7" w:rsidRDefault="00CC268D" w:rsidP="00113BEE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Стул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</w:tr>
      <w:tr w:rsidR="00CC268D" w:rsidRPr="00374CA7" w:rsidTr="009F02F9">
        <w:trPr>
          <w:trHeight w:val="413"/>
        </w:trPr>
        <w:tc>
          <w:tcPr>
            <w:tcW w:w="1809" w:type="dxa"/>
            <w:shd w:val="clear" w:color="auto" w:fill="auto"/>
          </w:tcPr>
          <w:p w:rsidR="00CC268D" w:rsidRPr="00374CA7" w:rsidRDefault="00DC3A81" w:rsidP="00CC268D">
            <w:pPr>
              <w:pStyle w:val="a3"/>
              <w:numPr>
                <w:ilvl w:val="0"/>
                <w:numId w:val="1"/>
              </w:numPr>
              <w:tabs>
                <w:tab w:val="left" w:pos="7320"/>
              </w:tabs>
              <w:spacing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Санитарно-п</w:t>
            </w:r>
            <w:r w:rsidR="009F02F9">
              <w:rPr>
                <w:rFonts w:ascii="Times New Roman" w:hAnsi="Times New Roman" w:cs="Times New Roman"/>
                <w:sz w:val="20"/>
                <w:szCs w:val="20"/>
              </w:rPr>
              <w:t>ротивоэпидемические (профилактические) мероприятия</w:t>
            </w:r>
          </w:p>
          <w:p w:rsidR="00CC268D" w:rsidRPr="00374CA7" w:rsidRDefault="00CC268D" w:rsidP="00CC268D">
            <w:pPr>
              <w:pStyle w:val="a3"/>
              <w:tabs>
                <w:tab w:val="left" w:pos="7320"/>
              </w:tabs>
              <w:spacing w:line="240" w:lineRule="auto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268D" w:rsidRPr="00374CA7" w:rsidRDefault="00CC268D" w:rsidP="00CC268D">
            <w:pPr>
              <w:pStyle w:val="a3"/>
              <w:tabs>
                <w:tab w:val="left" w:pos="7320"/>
              </w:tabs>
              <w:spacing w:line="240" w:lineRule="auto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Проведение санитарно-противоэпидемических (профилактических) мероприятий, защите населения в очагах особо опасных инфекций, при стихийных бедствиях и различных чрезвычайных ситуациях </w:t>
            </w: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Разработка, организация и выполнение комплекса лечебно-профилактических мероприятий, направленных на повышение уровня здоровья и снижения заболеваемости различных контингентов населения и отдельных пациентов </w:t>
            </w: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Организация и проведение санитарно-эпидемиологического надзора за инфекционными и неинфекционными заболеваниями </w:t>
            </w: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Проведение санитарно-эпидемиологических экспертиз, расследований, обследований, исследований, испытаний и токсикологических, гигиенических и иных видов оценок, проектной документации, объектов хозяйственной и иной деятельности, продукции, работ и услуг в целях установления и </w:t>
            </w: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lastRenderedPageBreak/>
              <w:t>предотвращения вредного воздействия факторов среды обитания на человека, причин возникновения и распространения инфекционных заболеваний и массовых неинфекционных заболеваний, соответствия (несоответствия) установленным требованиям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Обучение населения правилам медицинского поведения, к проведению гигиенических процедур, формированию навыков здорового образа жизни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Проведение санитарно-просветительской работы с населением по вопросам профилактической медицины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Проведение гигиенического обучения детей, подростков, их родителей и персонала учреждений для детей и подростков 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Использование  современных методов оценки и коррекции естественных природных, социальных и других условий жизни, осуществление санитарно-противоэпидемических (профилактических) мероприятий по предупреждению инфекционных и массовых неинфекционных заболеваний, осуществление противоэпидемической защиты населения </w:t>
            </w: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Реализация этических и </w:t>
            </w:r>
            <w:proofErr w:type="spellStart"/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деонтологических</w:t>
            </w:r>
            <w:proofErr w:type="spellEnd"/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 аспектов врачебной деятельности в общении с коллегами, другим медицинским персоналом, пациентами и их родственниками </w:t>
            </w: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Обучение медицинского персонала </w:t>
            </w: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lastRenderedPageBreak/>
              <w:t xml:space="preserve">правилам общения и к взаимодействию с населением, коллективом и партнерами </w:t>
            </w:r>
          </w:p>
        </w:tc>
        <w:tc>
          <w:tcPr>
            <w:tcW w:w="2410" w:type="dxa"/>
          </w:tcPr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lastRenderedPageBreak/>
              <w:t>B/01.7 -  Проведение санитарно-эпидемиологических экспертиз, расследований, обследований, исследований, испытаний и иных видов оценок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C/01.7 -  Организация и проведение санитарно-противоэпидемических (профилактических) мероприятий</w:t>
            </w:r>
          </w:p>
        </w:tc>
        <w:tc>
          <w:tcPr>
            <w:tcW w:w="2126" w:type="dxa"/>
          </w:tcPr>
          <w:p w:rsidR="00B4164B" w:rsidRDefault="00331C58" w:rsidP="0040555E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Имитация карты и акта </w:t>
            </w:r>
            <w:r w:rsidR="00B4164B" w:rsidRPr="00374CA7">
              <w:rPr>
                <w:color w:val="auto"/>
                <w:sz w:val="20"/>
              </w:rPr>
              <w:t>эпидеми</w:t>
            </w:r>
            <w:r w:rsidR="00205F39">
              <w:rPr>
                <w:color w:val="auto"/>
                <w:sz w:val="20"/>
              </w:rPr>
              <w:t>ологического обследования очага</w:t>
            </w:r>
          </w:p>
          <w:p w:rsidR="00205F39" w:rsidRPr="00374CA7" w:rsidRDefault="00205F39" w:rsidP="0040555E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</w:p>
          <w:p w:rsidR="00B4164B" w:rsidRPr="00374CA7" w:rsidRDefault="00B4164B" w:rsidP="00B4164B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Имитация личной медицинской книжки</w:t>
            </w:r>
          </w:p>
          <w:p w:rsidR="00B4164B" w:rsidRPr="00374CA7" w:rsidRDefault="00B4164B" w:rsidP="00B4164B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 </w:t>
            </w:r>
          </w:p>
          <w:p w:rsidR="00A90D55" w:rsidRPr="00374CA7" w:rsidRDefault="00A90D55" w:rsidP="00A90D55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Автоматизированное рабочее место</w:t>
            </w:r>
            <w:r>
              <w:rPr>
                <w:color w:val="auto"/>
                <w:sz w:val="20"/>
              </w:rPr>
              <w:t xml:space="preserve"> </w:t>
            </w:r>
            <w:r w:rsidRPr="00374CA7">
              <w:rPr>
                <w:color w:val="auto"/>
                <w:sz w:val="20"/>
              </w:rPr>
              <w:t>(персональный компьютер</w:t>
            </w:r>
            <w:r>
              <w:rPr>
                <w:color w:val="auto"/>
                <w:sz w:val="20"/>
              </w:rPr>
              <w:t xml:space="preserve"> ил</w:t>
            </w:r>
            <w:r w:rsidRPr="00374CA7">
              <w:rPr>
                <w:color w:val="auto"/>
                <w:sz w:val="20"/>
              </w:rPr>
              <w:t xml:space="preserve">и ноутбук </w:t>
            </w:r>
            <w:r>
              <w:rPr>
                <w:color w:val="auto"/>
                <w:sz w:val="20"/>
              </w:rPr>
              <w:t>с 2 мониторами</w:t>
            </w:r>
            <w:r w:rsidRPr="00374CA7">
              <w:rPr>
                <w:color w:val="auto"/>
                <w:sz w:val="20"/>
              </w:rPr>
              <w:t>)</w:t>
            </w:r>
          </w:p>
          <w:p w:rsidR="00CC268D" w:rsidRPr="00374CA7" w:rsidRDefault="00CC268D" w:rsidP="002E6CC5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</w:p>
        </w:tc>
        <w:tc>
          <w:tcPr>
            <w:tcW w:w="2693" w:type="dxa"/>
          </w:tcPr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center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-</w:t>
            </w:r>
          </w:p>
        </w:tc>
        <w:tc>
          <w:tcPr>
            <w:tcW w:w="2552" w:type="dxa"/>
          </w:tcPr>
          <w:p w:rsidR="00BF49C5" w:rsidRPr="007D3F5F" w:rsidRDefault="00BF49C5" w:rsidP="007A2E8B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7D3F5F">
              <w:rPr>
                <w:color w:val="auto"/>
                <w:sz w:val="20"/>
              </w:rPr>
              <w:t>Планы мероприятий в эпидемическом очаге</w:t>
            </w:r>
          </w:p>
          <w:p w:rsidR="00BF49C5" w:rsidRPr="007D3F5F" w:rsidRDefault="00BF49C5" w:rsidP="00BF49C5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</w:p>
          <w:p w:rsidR="00BF49C5" w:rsidRPr="007D3F5F" w:rsidRDefault="00BF49C5" w:rsidP="00BF49C5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7D3F5F">
              <w:rPr>
                <w:color w:val="auto"/>
                <w:sz w:val="20"/>
              </w:rPr>
              <w:t>Карты эпидемиологического обследования очага,</w:t>
            </w:r>
          </w:p>
          <w:p w:rsidR="00BF49C5" w:rsidRPr="007D3F5F" w:rsidRDefault="00BD78DB" w:rsidP="00BF49C5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качества иммунопрофилактики</w:t>
            </w:r>
          </w:p>
          <w:p w:rsidR="00BF49C5" w:rsidRPr="007D3F5F" w:rsidRDefault="00BF49C5" w:rsidP="00BF49C5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</w:p>
          <w:p w:rsidR="00BF49C5" w:rsidRPr="007D3F5F" w:rsidRDefault="00BF49C5" w:rsidP="007A2E8B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7D3F5F">
              <w:rPr>
                <w:color w:val="auto"/>
                <w:sz w:val="20"/>
              </w:rPr>
              <w:t>Планы профилактических прививок</w:t>
            </w:r>
          </w:p>
          <w:p w:rsidR="00BF49C5" w:rsidRPr="007D3F5F" w:rsidRDefault="00BF49C5" w:rsidP="00BF49C5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</w:p>
          <w:p w:rsidR="00BF49C5" w:rsidRPr="007D3F5F" w:rsidRDefault="00BF49C5" w:rsidP="00BF49C5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7D3F5F">
              <w:rPr>
                <w:color w:val="auto"/>
                <w:sz w:val="20"/>
              </w:rPr>
              <w:t>Отчеты о проведенных профилактических прививках</w:t>
            </w:r>
          </w:p>
          <w:p w:rsidR="00BF49C5" w:rsidRPr="007D3F5F" w:rsidRDefault="00BF49C5" w:rsidP="00BF49C5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</w:p>
          <w:p w:rsidR="00BF49C5" w:rsidRPr="007D3F5F" w:rsidRDefault="00BF49C5" w:rsidP="00BF49C5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7D3F5F">
              <w:rPr>
                <w:color w:val="auto"/>
                <w:sz w:val="20"/>
              </w:rPr>
              <w:t>Планы обучения персонала по вопросам медицинской профилактики</w:t>
            </w:r>
          </w:p>
          <w:p w:rsidR="00BF49C5" w:rsidRPr="007D3F5F" w:rsidRDefault="00BF49C5" w:rsidP="00BF49C5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BF49C5" w:rsidRPr="00374CA7" w:rsidRDefault="007A2E8B" w:rsidP="00BF49C5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7D3F5F">
              <w:rPr>
                <w:color w:val="auto"/>
                <w:sz w:val="20"/>
              </w:rPr>
              <w:t>Н</w:t>
            </w:r>
            <w:r w:rsidR="00BF49C5" w:rsidRPr="007D3F5F">
              <w:rPr>
                <w:color w:val="auto"/>
                <w:sz w:val="20"/>
              </w:rPr>
              <w:t>ормативно-правовая документация или электронный банк документов</w:t>
            </w:r>
            <w:r w:rsidR="00BF49C5" w:rsidRPr="00374CA7">
              <w:rPr>
                <w:color w:val="auto"/>
                <w:sz w:val="20"/>
              </w:rPr>
              <w:t xml:space="preserve"> </w:t>
            </w:r>
          </w:p>
          <w:p w:rsidR="00BF49C5" w:rsidRPr="00374CA7" w:rsidRDefault="00BF49C5" w:rsidP="008154AB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</w:tc>
      </w:tr>
      <w:tr w:rsidR="00CC268D" w:rsidRPr="00374CA7" w:rsidTr="009F02F9">
        <w:trPr>
          <w:trHeight w:val="880"/>
        </w:trPr>
        <w:tc>
          <w:tcPr>
            <w:tcW w:w="1809" w:type="dxa"/>
            <w:shd w:val="clear" w:color="auto" w:fill="auto"/>
          </w:tcPr>
          <w:p w:rsidR="00CC268D" w:rsidRPr="00374CA7" w:rsidRDefault="00CC268D" w:rsidP="00CC268D">
            <w:pPr>
              <w:pStyle w:val="a3"/>
              <w:numPr>
                <w:ilvl w:val="0"/>
                <w:numId w:val="1"/>
              </w:numPr>
              <w:tabs>
                <w:tab w:val="left" w:pos="7320"/>
              </w:tabs>
              <w:spacing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7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государственного санитарно-эпидемиологического надзора</w:t>
            </w:r>
          </w:p>
          <w:p w:rsidR="00CC268D" w:rsidRPr="00374CA7" w:rsidRDefault="00CC268D" w:rsidP="00CC268D">
            <w:pPr>
              <w:pStyle w:val="a3"/>
              <w:tabs>
                <w:tab w:val="left" w:pos="7320"/>
              </w:tabs>
              <w:spacing w:line="240" w:lineRule="auto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Владение основами делопроизводства с использованием и анализом учетно-отчетной документации </w:t>
            </w: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Владение компьютерной техникой, медико-технической аппаратурой, готовностью к работе с информацией, полученной из различных источников, к применению современных информационных технологий для решения профессиональных задач</w:t>
            </w: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Применение гигиенической терминологии, основных понятий и определений, используемых в профилактической медицине </w:t>
            </w: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Принятие управленческих решений, направленных на сохранение здоровья населения в связи с неблагоприятным воздействием факторов среды обитания человека </w:t>
            </w: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Анализ результатов собственной деятельности и деятельности органов, осуществляющих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учреждений, осуществляющих свою деятельность в целях обеспечения государственного санитарно-эпидемиологического надзора в Российской Федерации, иных учреждений здравоохранения с учетом требований официальных законодательных, нормативных и правовых документов </w:t>
            </w: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Разработка, рекомендации к </w:t>
            </w: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lastRenderedPageBreak/>
              <w:t xml:space="preserve">использованию и оценка эффективности профилактических стратегий, отдельно или в сотрудничестве с другими специалистами для обеспечения эффективного контроля </w:t>
            </w: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Прогнозирование опасности для здоровья, причиной которой  могут стать используемые трудовые и производственные процессы, технологическое оборудование, интерпретация появления в производственной среде химических, физических и биологических и иных факторов среды обитания человека, которые могут повлиять на здоровье и самочувствие работников 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CC268D" w:rsidRPr="00374CA7" w:rsidRDefault="00EF2AC8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Р</w:t>
            </w:r>
            <w:r w:rsidR="00CC268D"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абот</w:t>
            </w: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а</w:t>
            </w:r>
            <w:r w:rsidR="00CC268D"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 в команде, участи</w:t>
            </w: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е</w:t>
            </w:r>
            <w:r w:rsidR="00CC268D"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 в политической жизни, </w:t>
            </w: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кооперация с коллегами, умение</w:t>
            </w:r>
            <w:r w:rsidR="00CC268D"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 анализировать значимые политические события, в том числе в области здравоохранения, владение политической культурой, способами разрешения конфликтов, умение организовать работу исполнителей, находить и принимать управленческие решения при различных мнениях, принимать ответственные решения в рамках своей профессиональной компетенции</w:t>
            </w: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color w:val="FF0000"/>
                <w:sz w:val="20"/>
                <w:lang w:eastAsia="en-US" w:bidi="en-US"/>
              </w:rPr>
            </w:pPr>
          </w:p>
          <w:p w:rsidR="00CC268D" w:rsidRPr="00374CA7" w:rsidRDefault="00CC268D" w:rsidP="00F43090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Понимание и анализ экономических проблем и общественных процессов, владение знаниями консолидирующих показателей, характеризующих степень развития экономики, рыночных механизмов хозяйства, методикой расчета показателей медицинской статистики </w:t>
            </w:r>
          </w:p>
        </w:tc>
        <w:tc>
          <w:tcPr>
            <w:tcW w:w="2410" w:type="dxa"/>
          </w:tcPr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lastRenderedPageBreak/>
              <w:t>A/01.7 -  Осуществление федерального государственного контроля (надзора) в сфере санитарно-эпидемиологического благополучия населения и защиты прав потребителей</w:t>
            </w:r>
          </w:p>
          <w:p w:rsidR="00CC268D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</w:p>
          <w:p w:rsidR="00313CDD" w:rsidRPr="003D5DDF" w:rsidRDefault="00313CD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  <w:r w:rsidRPr="003D5DDF">
              <w:rPr>
                <w:color w:val="auto"/>
                <w:sz w:val="20"/>
              </w:rPr>
              <w:t>А/02.7 – Выдача санитарно-эпидемиологических заключений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A/03.7 -  Осуществление лицензирования отдельных видов деятельности, представляющих потенциальную опасность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A/04.7 – Осуществление 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A/05.7 –  Осуществление приема и учета уведомлений о начале осуществления отдельных видов предпринимательской деятельности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jc w:val="left"/>
              <w:rPr>
                <w:color w:val="auto"/>
                <w:sz w:val="20"/>
              </w:rPr>
            </w:pPr>
          </w:p>
          <w:p w:rsidR="00313CDD" w:rsidRPr="00374CA7" w:rsidRDefault="00313CDD" w:rsidP="00313CD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B/02.7 -  Проведение социально-гигиенического мониторинга и оценки риска воздействия факторов среды обитания на здоровье человека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center"/>
              <w:rPr>
                <w:color w:val="auto"/>
                <w:sz w:val="20"/>
              </w:rPr>
            </w:pPr>
          </w:p>
        </w:tc>
        <w:tc>
          <w:tcPr>
            <w:tcW w:w="2126" w:type="dxa"/>
          </w:tcPr>
          <w:p w:rsidR="009F02F9" w:rsidRDefault="00CC268D" w:rsidP="009F02F9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lastRenderedPageBreak/>
              <w:t xml:space="preserve">Имитация документа «Удостоверение» </w:t>
            </w:r>
          </w:p>
          <w:p w:rsidR="009F02F9" w:rsidRDefault="009F02F9" w:rsidP="009F02F9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</w:p>
          <w:p w:rsidR="00CC268D" w:rsidRPr="00374CA7" w:rsidRDefault="00CC268D" w:rsidP="009F02F9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Автоматизированное рабочее место врача по общей гигиене, эпидемиологии </w:t>
            </w:r>
          </w:p>
        </w:tc>
        <w:tc>
          <w:tcPr>
            <w:tcW w:w="2693" w:type="dxa"/>
          </w:tcPr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center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C268D" w:rsidRPr="00374CA7" w:rsidRDefault="009F02F9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Бланки:</w:t>
            </w:r>
          </w:p>
          <w:p w:rsidR="00150B98" w:rsidRDefault="00150B98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план проверок, согласованный прокуратурой,</w:t>
            </w:r>
          </w:p>
          <w:p w:rsidR="009F02F9" w:rsidRPr="00374CA7" w:rsidRDefault="009F02F9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150B98" w:rsidRDefault="00150B98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распоряжение о проведении проверки,</w:t>
            </w:r>
          </w:p>
          <w:p w:rsidR="009F02F9" w:rsidRPr="00374CA7" w:rsidRDefault="009F02F9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150B98" w:rsidRDefault="00150B98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ув</w:t>
            </w:r>
            <w:r w:rsidR="00A67B27">
              <w:rPr>
                <w:color w:val="auto"/>
                <w:sz w:val="20"/>
              </w:rPr>
              <w:t>едомление о проведении проверки,</w:t>
            </w:r>
          </w:p>
          <w:p w:rsidR="00A67B27" w:rsidRPr="00374CA7" w:rsidRDefault="00A67B27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32027D" w:rsidRDefault="0032027D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акт проверки,</w:t>
            </w:r>
          </w:p>
          <w:p w:rsidR="009F02F9" w:rsidRDefault="009F02F9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150B98" w:rsidRDefault="00150B98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протокол об административном правонарушении,</w:t>
            </w:r>
          </w:p>
          <w:p w:rsidR="009F02F9" w:rsidRPr="00374CA7" w:rsidRDefault="009F02F9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32027D" w:rsidRDefault="00150B98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предписание</w:t>
            </w:r>
            <w:r w:rsidR="0032027D" w:rsidRPr="00374CA7">
              <w:rPr>
                <w:color w:val="auto"/>
                <w:sz w:val="20"/>
              </w:rPr>
              <w:t xml:space="preserve"> об устранении выявленных нарушений</w:t>
            </w:r>
            <w:r w:rsidRPr="00374CA7">
              <w:rPr>
                <w:color w:val="auto"/>
                <w:sz w:val="20"/>
              </w:rPr>
              <w:t>,</w:t>
            </w:r>
          </w:p>
          <w:p w:rsidR="009F02F9" w:rsidRDefault="009F02F9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9E2745" w:rsidRPr="009E2745" w:rsidRDefault="009E2745" w:rsidP="009E2745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9E2745">
              <w:rPr>
                <w:color w:val="auto"/>
                <w:sz w:val="20"/>
              </w:rPr>
              <w:t>постановление по делу об административном правонарушении</w:t>
            </w:r>
            <w:r w:rsidR="00113BEE">
              <w:rPr>
                <w:color w:val="auto"/>
                <w:sz w:val="20"/>
              </w:rPr>
              <w:t>,</w:t>
            </w:r>
          </w:p>
          <w:p w:rsidR="009E2745" w:rsidRPr="00374CA7" w:rsidRDefault="009E2745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150B98" w:rsidRDefault="00150B98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уведомление о начале  осуществления предпринимательской </w:t>
            </w:r>
            <w:r w:rsidR="0032027D" w:rsidRPr="00374CA7">
              <w:rPr>
                <w:color w:val="auto"/>
                <w:sz w:val="20"/>
              </w:rPr>
              <w:t>д</w:t>
            </w:r>
            <w:r w:rsidRPr="00374CA7">
              <w:rPr>
                <w:color w:val="auto"/>
                <w:sz w:val="20"/>
              </w:rPr>
              <w:t>еятельности,</w:t>
            </w:r>
          </w:p>
          <w:p w:rsidR="009F02F9" w:rsidRPr="00374CA7" w:rsidRDefault="009F02F9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150B98" w:rsidRDefault="00AE5243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экспертное заключение,</w:t>
            </w:r>
          </w:p>
          <w:p w:rsidR="009F02F9" w:rsidRPr="00374CA7" w:rsidRDefault="009F02F9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A67B27" w:rsidRDefault="00AE5243" w:rsidP="00A67B27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санитарно-эпидемиологическое заключение,</w:t>
            </w:r>
          </w:p>
          <w:p w:rsidR="00A67B27" w:rsidRDefault="00A67B27" w:rsidP="00A67B27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AE5243" w:rsidRPr="00374CA7" w:rsidRDefault="00AE5243" w:rsidP="00A67B27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свидетельство о </w:t>
            </w:r>
          </w:p>
          <w:p w:rsidR="009462C6" w:rsidRDefault="00AE5243" w:rsidP="009462C6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государственной регистрации продукции</w:t>
            </w:r>
            <w:r w:rsidR="009F02F9">
              <w:rPr>
                <w:color w:val="auto"/>
                <w:sz w:val="20"/>
              </w:rPr>
              <w:t>,</w:t>
            </w:r>
          </w:p>
          <w:p w:rsidR="009462C6" w:rsidRDefault="009462C6" w:rsidP="009462C6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AE5243" w:rsidRPr="00374CA7" w:rsidRDefault="00AE5243" w:rsidP="00D21ED9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лиценз</w:t>
            </w:r>
            <w:r w:rsidR="00171541">
              <w:rPr>
                <w:color w:val="auto"/>
                <w:sz w:val="20"/>
              </w:rPr>
              <w:t>ии</w:t>
            </w:r>
            <w:r w:rsidRPr="00374CA7">
              <w:rPr>
                <w:color w:val="auto"/>
                <w:sz w:val="20"/>
              </w:rPr>
              <w:t xml:space="preserve"> на отдельные </w:t>
            </w:r>
            <w:r w:rsidRPr="00374CA7">
              <w:rPr>
                <w:color w:val="auto"/>
                <w:sz w:val="20"/>
              </w:rPr>
              <w:lastRenderedPageBreak/>
              <w:t>виды деятельности, представляющих потенциальную опасность</w:t>
            </w:r>
          </w:p>
          <w:p w:rsidR="00AE5243" w:rsidRPr="00374CA7" w:rsidRDefault="00AE5243" w:rsidP="00D21ED9">
            <w:pPr>
              <w:tabs>
                <w:tab w:val="left" w:pos="7320"/>
              </w:tabs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CC268D" w:rsidRPr="00374CA7" w:rsidRDefault="0032027D" w:rsidP="00D21ED9">
            <w:pPr>
              <w:tabs>
                <w:tab w:val="left" w:pos="7320"/>
              </w:tabs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Кодекс</w:t>
            </w:r>
            <w:r w:rsidR="009462C6">
              <w:rPr>
                <w:color w:val="auto"/>
                <w:sz w:val="20"/>
              </w:rPr>
              <w:t xml:space="preserve"> Российской Федерации</w:t>
            </w:r>
            <w:r w:rsidRPr="00374CA7">
              <w:rPr>
                <w:color w:val="auto"/>
                <w:sz w:val="20"/>
              </w:rPr>
              <w:t xml:space="preserve"> об административных правонарушениях</w:t>
            </w:r>
            <w:r w:rsidR="00265D59" w:rsidRPr="00374CA7">
              <w:rPr>
                <w:color w:val="auto"/>
                <w:sz w:val="20"/>
              </w:rPr>
              <w:t xml:space="preserve"> </w:t>
            </w:r>
          </w:p>
          <w:p w:rsidR="00265D59" w:rsidRPr="00374CA7" w:rsidRDefault="00265D59" w:rsidP="00D21ED9">
            <w:pPr>
              <w:tabs>
                <w:tab w:val="left" w:pos="7320"/>
              </w:tabs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65D59" w:rsidRPr="00374CA7" w:rsidRDefault="00265D59" w:rsidP="00D21ED9">
            <w:pPr>
              <w:tabs>
                <w:tab w:val="left" w:pos="7320"/>
              </w:tabs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Другая нормативно-правовая документация или электронный банк документов 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</w:tc>
      </w:tr>
    </w:tbl>
    <w:p w:rsidR="00944663" w:rsidRPr="00374CA7" w:rsidRDefault="00944663">
      <w:pPr>
        <w:rPr>
          <w:color w:val="auto"/>
          <w:sz w:val="20"/>
        </w:rPr>
      </w:pPr>
    </w:p>
    <w:p w:rsidR="003A7B96" w:rsidRPr="004B5499" w:rsidRDefault="003A7B96" w:rsidP="003A7B96">
      <w:pPr>
        <w:ind w:firstLine="0"/>
        <w:rPr>
          <w:b/>
          <w:sz w:val="20"/>
        </w:rPr>
      </w:pPr>
      <w:r w:rsidRPr="004B5499">
        <w:rPr>
          <w:b/>
          <w:sz w:val="20"/>
        </w:rPr>
        <w:t>Оснащение помещений для проведения 2 этапа аккредитации (для каждой станции):</w:t>
      </w:r>
    </w:p>
    <w:p w:rsidR="003A7B96" w:rsidRDefault="003A7B96" w:rsidP="003A7B96">
      <w:pPr>
        <w:pStyle w:val="a3"/>
        <w:numPr>
          <w:ilvl w:val="0"/>
          <w:numId w:val="13"/>
        </w:numPr>
        <w:rPr>
          <w:sz w:val="20"/>
        </w:rPr>
      </w:pPr>
      <w:r>
        <w:rPr>
          <w:sz w:val="20"/>
        </w:rPr>
        <w:lastRenderedPageBreak/>
        <w:t xml:space="preserve">Видеокамера </w:t>
      </w:r>
      <w:proofErr w:type="spellStart"/>
      <w:r>
        <w:rPr>
          <w:sz w:val="20"/>
        </w:rPr>
        <w:t>АйПи</w:t>
      </w:r>
      <w:proofErr w:type="spellEnd"/>
      <w:r>
        <w:rPr>
          <w:sz w:val="20"/>
        </w:rPr>
        <w:t xml:space="preserve"> не менее 2 шт</w:t>
      </w:r>
      <w:r w:rsidR="008065C6">
        <w:rPr>
          <w:sz w:val="20"/>
        </w:rPr>
        <w:t>.</w:t>
      </w:r>
    </w:p>
    <w:p w:rsidR="003A7B96" w:rsidRDefault="003A7B96" w:rsidP="003A7B96">
      <w:pPr>
        <w:pStyle w:val="a3"/>
        <w:numPr>
          <w:ilvl w:val="0"/>
          <w:numId w:val="13"/>
        </w:numPr>
        <w:rPr>
          <w:sz w:val="20"/>
        </w:rPr>
      </w:pPr>
      <w:r>
        <w:rPr>
          <w:sz w:val="20"/>
        </w:rPr>
        <w:t>Микрофон</w:t>
      </w:r>
    </w:p>
    <w:p w:rsidR="003A7B96" w:rsidRDefault="003A7B96" w:rsidP="003A7B96">
      <w:pPr>
        <w:pStyle w:val="a3"/>
        <w:numPr>
          <w:ilvl w:val="0"/>
          <w:numId w:val="13"/>
        </w:numPr>
        <w:rPr>
          <w:sz w:val="20"/>
        </w:rPr>
      </w:pPr>
      <w:r>
        <w:rPr>
          <w:sz w:val="20"/>
        </w:rPr>
        <w:t>Громкоговоритель  не менее 1 шт</w:t>
      </w:r>
      <w:r w:rsidR="008065C6">
        <w:rPr>
          <w:sz w:val="20"/>
        </w:rPr>
        <w:t>.</w:t>
      </w:r>
      <w:bookmarkStart w:id="0" w:name="_GoBack"/>
      <w:bookmarkEnd w:id="0"/>
    </w:p>
    <w:p w:rsidR="003A7B96" w:rsidRDefault="003A7B96" w:rsidP="003A7B96">
      <w:pPr>
        <w:pStyle w:val="a3"/>
        <w:numPr>
          <w:ilvl w:val="0"/>
          <w:numId w:val="13"/>
        </w:numPr>
        <w:rPr>
          <w:sz w:val="20"/>
        </w:rPr>
      </w:pPr>
      <w:r>
        <w:rPr>
          <w:sz w:val="20"/>
        </w:rPr>
        <w:t>ПК с выходом в интернет</w:t>
      </w:r>
    </w:p>
    <w:p w:rsidR="003A7B96" w:rsidRDefault="003A7B96" w:rsidP="003A7B96">
      <w:pPr>
        <w:pStyle w:val="a3"/>
        <w:numPr>
          <w:ilvl w:val="0"/>
          <w:numId w:val="13"/>
        </w:numPr>
        <w:rPr>
          <w:sz w:val="20"/>
        </w:rPr>
      </w:pPr>
      <w:r>
        <w:rPr>
          <w:sz w:val="20"/>
        </w:rPr>
        <w:t>ПК эксперта с выходом в интернет (для заполнения чек-листа)</w:t>
      </w:r>
    </w:p>
    <w:p w:rsidR="003A7B96" w:rsidRPr="000E2F5E" w:rsidRDefault="003A7B96" w:rsidP="003A7B96">
      <w:pPr>
        <w:pStyle w:val="a3"/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ПК управления и контроля видеокамер, микрофонами и динамиками </w:t>
      </w:r>
    </w:p>
    <w:p w:rsidR="00906A8A" w:rsidRPr="00374CA7" w:rsidRDefault="00906A8A" w:rsidP="004C447A">
      <w:pPr>
        <w:pStyle w:val="a4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906A8A" w:rsidRPr="00374CA7" w:rsidSect="0022176C">
      <w:pgSz w:w="16840" w:h="1190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A00"/>
    <w:multiLevelType w:val="hybridMultilevel"/>
    <w:tmpl w:val="278C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160C"/>
    <w:multiLevelType w:val="hybridMultilevel"/>
    <w:tmpl w:val="1620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51C11"/>
    <w:multiLevelType w:val="hybridMultilevel"/>
    <w:tmpl w:val="DC80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400F1"/>
    <w:multiLevelType w:val="hybridMultilevel"/>
    <w:tmpl w:val="DE3A0B72"/>
    <w:lvl w:ilvl="0" w:tplc="806E9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8631A"/>
    <w:multiLevelType w:val="hybridMultilevel"/>
    <w:tmpl w:val="38CA0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167864"/>
    <w:multiLevelType w:val="hybridMultilevel"/>
    <w:tmpl w:val="8E12F41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B6D11"/>
    <w:multiLevelType w:val="hybridMultilevel"/>
    <w:tmpl w:val="4EB288A2"/>
    <w:lvl w:ilvl="0" w:tplc="CB4821C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47F71"/>
    <w:multiLevelType w:val="hybridMultilevel"/>
    <w:tmpl w:val="5418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F08B6"/>
    <w:multiLevelType w:val="hybridMultilevel"/>
    <w:tmpl w:val="ED4075CC"/>
    <w:lvl w:ilvl="0" w:tplc="4C54A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0C2AD9"/>
    <w:multiLevelType w:val="hybridMultilevel"/>
    <w:tmpl w:val="0B42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87E3B"/>
    <w:multiLevelType w:val="hybridMultilevel"/>
    <w:tmpl w:val="D206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B362E"/>
    <w:multiLevelType w:val="hybridMultilevel"/>
    <w:tmpl w:val="7A34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E45D2B"/>
    <w:multiLevelType w:val="hybridMultilevel"/>
    <w:tmpl w:val="5204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6"/>
    <w:rsid w:val="00011071"/>
    <w:rsid w:val="00013AA5"/>
    <w:rsid w:val="00031FB9"/>
    <w:rsid w:val="00045CF6"/>
    <w:rsid w:val="000524D5"/>
    <w:rsid w:val="0007612D"/>
    <w:rsid w:val="00084CB4"/>
    <w:rsid w:val="00087F34"/>
    <w:rsid w:val="00093EA8"/>
    <w:rsid w:val="00095BC1"/>
    <w:rsid w:val="000B5EA3"/>
    <w:rsid w:val="000C2DEF"/>
    <w:rsid w:val="000D6F40"/>
    <w:rsid w:val="000E17A6"/>
    <w:rsid w:val="000E6681"/>
    <w:rsid w:val="000F0546"/>
    <w:rsid w:val="00104216"/>
    <w:rsid w:val="00113BEE"/>
    <w:rsid w:val="00120009"/>
    <w:rsid w:val="00120B37"/>
    <w:rsid w:val="00121E01"/>
    <w:rsid w:val="001234E5"/>
    <w:rsid w:val="00124B52"/>
    <w:rsid w:val="00150B98"/>
    <w:rsid w:val="00153C67"/>
    <w:rsid w:val="00171541"/>
    <w:rsid w:val="00183A6E"/>
    <w:rsid w:val="00186DE3"/>
    <w:rsid w:val="001976E7"/>
    <w:rsid w:val="001A715C"/>
    <w:rsid w:val="001C3CB1"/>
    <w:rsid w:val="001F2377"/>
    <w:rsid w:val="00203F08"/>
    <w:rsid w:val="0020486C"/>
    <w:rsid w:val="00205F39"/>
    <w:rsid w:val="0022176C"/>
    <w:rsid w:val="0022350B"/>
    <w:rsid w:val="002333DC"/>
    <w:rsid w:val="00234959"/>
    <w:rsid w:val="00242C47"/>
    <w:rsid w:val="00265D59"/>
    <w:rsid w:val="00292020"/>
    <w:rsid w:val="0029621E"/>
    <w:rsid w:val="002A22F4"/>
    <w:rsid w:val="002A524F"/>
    <w:rsid w:val="002D2D52"/>
    <w:rsid w:val="002E2F75"/>
    <w:rsid w:val="002E615D"/>
    <w:rsid w:val="002E6CC5"/>
    <w:rsid w:val="00310DED"/>
    <w:rsid w:val="00313CDD"/>
    <w:rsid w:val="0032027D"/>
    <w:rsid w:val="003239E9"/>
    <w:rsid w:val="00331C58"/>
    <w:rsid w:val="00334749"/>
    <w:rsid w:val="00336CD3"/>
    <w:rsid w:val="0034304A"/>
    <w:rsid w:val="003610F3"/>
    <w:rsid w:val="00374CA7"/>
    <w:rsid w:val="003819C4"/>
    <w:rsid w:val="00382FA3"/>
    <w:rsid w:val="0039186C"/>
    <w:rsid w:val="003A3B00"/>
    <w:rsid w:val="003A7B96"/>
    <w:rsid w:val="003C06D0"/>
    <w:rsid w:val="003C1853"/>
    <w:rsid w:val="003C610C"/>
    <w:rsid w:val="003D2C67"/>
    <w:rsid w:val="003D5DDF"/>
    <w:rsid w:val="003D66B4"/>
    <w:rsid w:val="003E3961"/>
    <w:rsid w:val="0040555E"/>
    <w:rsid w:val="00410020"/>
    <w:rsid w:val="004276AD"/>
    <w:rsid w:val="004333F7"/>
    <w:rsid w:val="00443278"/>
    <w:rsid w:val="00453552"/>
    <w:rsid w:val="00453B31"/>
    <w:rsid w:val="00474237"/>
    <w:rsid w:val="0048187C"/>
    <w:rsid w:val="00481FD7"/>
    <w:rsid w:val="00484473"/>
    <w:rsid w:val="004938CD"/>
    <w:rsid w:val="004B5285"/>
    <w:rsid w:val="004C4243"/>
    <w:rsid w:val="004C447A"/>
    <w:rsid w:val="005012E7"/>
    <w:rsid w:val="00504650"/>
    <w:rsid w:val="00510A52"/>
    <w:rsid w:val="00517B5D"/>
    <w:rsid w:val="00517D73"/>
    <w:rsid w:val="00517EAC"/>
    <w:rsid w:val="00524F83"/>
    <w:rsid w:val="005252B0"/>
    <w:rsid w:val="005367EF"/>
    <w:rsid w:val="00597FC2"/>
    <w:rsid w:val="005E1218"/>
    <w:rsid w:val="00601ADD"/>
    <w:rsid w:val="00601F4E"/>
    <w:rsid w:val="006022B2"/>
    <w:rsid w:val="006136FF"/>
    <w:rsid w:val="006424AE"/>
    <w:rsid w:val="006612A6"/>
    <w:rsid w:val="00671EDE"/>
    <w:rsid w:val="00683F4B"/>
    <w:rsid w:val="00695E60"/>
    <w:rsid w:val="006A699E"/>
    <w:rsid w:val="006B12E7"/>
    <w:rsid w:val="006B49D3"/>
    <w:rsid w:val="006C2214"/>
    <w:rsid w:val="006E34E6"/>
    <w:rsid w:val="0070525C"/>
    <w:rsid w:val="007316E8"/>
    <w:rsid w:val="00741D23"/>
    <w:rsid w:val="00746FD3"/>
    <w:rsid w:val="00761E75"/>
    <w:rsid w:val="00785F45"/>
    <w:rsid w:val="007A2E8B"/>
    <w:rsid w:val="007D257D"/>
    <w:rsid w:val="007D3F5F"/>
    <w:rsid w:val="008065C6"/>
    <w:rsid w:val="00811101"/>
    <w:rsid w:val="008154AB"/>
    <w:rsid w:val="008327D4"/>
    <w:rsid w:val="00836D44"/>
    <w:rsid w:val="00855813"/>
    <w:rsid w:val="00871D4F"/>
    <w:rsid w:val="00874CE6"/>
    <w:rsid w:val="008772B8"/>
    <w:rsid w:val="00880856"/>
    <w:rsid w:val="00887FF0"/>
    <w:rsid w:val="008A0C07"/>
    <w:rsid w:val="008A67C3"/>
    <w:rsid w:val="008B6A9F"/>
    <w:rsid w:val="008D7894"/>
    <w:rsid w:val="008E474C"/>
    <w:rsid w:val="008E6B38"/>
    <w:rsid w:val="00906A8A"/>
    <w:rsid w:val="009315EB"/>
    <w:rsid w:val="00944663"/>
    <w:rsid w:val="009462C6"/>
    <w:rsid w:val="00953507"/>
    <w:rsid w:val="00955422"/>
    <w:rsid w:val="009905FE"/>
    <w:rsid w:val="009E2745"/>
    <w:rsid w:val="009F02F9"/>
    <w:rsid w:val="009F6E72"/>
    <w:rsid w:val="00A0082E"/>
    <w:rsid w:val="00A01706"/>
    <w:rsid w:val="00A224CB"/>
    <w:rsid w:val="00A67B27"/>
    <w:rsid w:val="00A74573"/>
    <w:rsid w:val="00A76100"/>
    <w:rsid w:val="00A87F1F"/>
    <w:rsid w:val="00A90D55"/>
    <w:rsid w:val="00AB0EFA"/>
    <w:rsid w:val="00AB5F57"/>
    <w:rsid w:val="00AC3973"/>
    <w:rsid w:val="00AD10AF"/>
    <w:rsid w:val="00AD565B"/>
    <w:rsid w:val="00AE5243"/>
    <w:rsid w:val="00B01501"/>
    <w:rsid w:val="00B032F5"/>
    <w:rsid w:val="00B20906"/>
    <w:rsid w:val="00B37709"/>
    <w:rsid w:val="00B4164B"/>
    <w:rsid w:val="00B51984"/>
    <w:rsid w:val="00B651B0"/>
    <w:rsid w:val="00B65970"/>
    <w:rsid w:val="00B74031"/>
    <w:rsid w:val="00B84397"/>
    <w:rsid w:val="00B90457"/>
    <w:rsid w:val="00B92654"/>
    <w:rsid w:val="00BA0B13"/>
    <w:rsid w:val="00BA1FD2"/>
    <w:rsid w:val="00BA6E93"/>
    <w:rsid w:val="00BB1449"/>
    <w:rsid w:val="00BD2EC6"/>
    <w:rsid w:val="00BD322D"/>
    <w:rsid w:val="00BD48A9"/>
    <w:rsid w:val="00BD78DB"/>
    <w:rsid w:val="00BF49C5"/>
    <w:rsid w:val="00C015FB"/>
    <w:rsid w:val="00C26BAD"/>
    <w:rsid w:val="00C35487"/>
    <w:rsid w:val="00C361CB"/>
    <w:rsid w:val="00C36E32"/>
    <w:rsid w:val="00C46C60"/>
    <w:rsid w:val="00C64A0D"/>
    <w:rsid w:val="00C65C3D"/>
    <w:rsid w:val="00C71081"/>
    <w:rsid w:val="00C742A0"/>
    <w:rsid w:val="00C80031"/>
    <w:rsid w:val="00CA3B22"/>
    <w:rsid w:val="00CC268D"/>
    <w:rsid w:val="00CD084A"/>
    <w:rsid w:val="00CD3165"/>
    <w:rsid w:val="00CE2E36"/>
    <w:rsid w:val="00CF320F"/>
    <w:rsid w:val="00D00197"/>
    <w:rsid w:val="00D141BA"/>
    <w:rsid w:val="00D17B36"/>
    <w:rsid w:val="00D17F2E"/>
    <w:rsid w:val="00D21ED9"/>
    <w:rsid w:val="00D3330F"/>
    <w:rsid w:val="00D3618E"/>
    <w:rsid w:val="00D44C61"/>
    <w:rsid w:val="00D622BF"/>
    <w:rsid w:val="00D80E86"/>
    <w:rsid w:val="00D84EFB"/>
    <w:rsid w:val="00D87E41"/>
    <w:rsid w:val="00D95280"/>
    <w:rsid w:val="00D95795"/>
    <w:rsid w:val="00DA1CCB"/>
    <w:rsid w:val="00DB5971"/>
    <w:rsid w:val="00DC3A81"/>
    <w:rsid w:val="00E158F0"/>
    <w:rsid w:val="00E24CDA"/>
    <w:rsid w:val="00E34AE1"/>
    <w:rsid w:val="00E460BC"/>
    <w:rsid w:val="00E61313"/>
    <w:rsid w:val="00E70CD3"/>
    <w:rsid w:val="00E87CCB"/>
    <w:rsid w:val="00EC2E82"/>
    <w:rsid w:val="00EF2AC8"/>
    <w:rsid w:val="00EF3EC1"/>
    <w:rsid w:val="00F1466D"/>
    <w:rsid w:val="00F14DE5"/>
    <w:rsid w:val="00F2718D"/>
    <w:rsid w:val="00F27E8D"/>
    <w:rsid w:val="00F30D32"/>
    <w:rsid w:val="00F34223"/>
    <w:rsid w:val="00F362B2"/>
    <w:rsid w:val="00F36335"/>
    <w:rsid w:val="00F43090"/>
    <w:rsid w:val="00F44A89"/>
    <w:rsid w:val="00F82D0F"/>
    <w:rsid w:val="00F867BD"/>
    <w:rsid w:val="00FC524E"/>
    <w:rsid w:val="00FC6C5D"/>
    <w:rsid w:val="00FD1A5A"/>
    <w:rsid w:val="00FD25DE"/>
    <w:rsid w:val="00FE3FB2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2A6"/>
    <w:pPr>
      <w:widowControl w:val="0"/>
      <w:spacing w:before="60" w:line="276" w:lineRule="auto"/>
      <w:ind w:firstLine="709"/>
      <w:contextualSpacing/>
      <w:jc w:val="both"/>
    </w:pPr>
    <w:rPr>
      <w:rFonts w:ascii="Times New Roman" w:eastAsia="Arial" w:hAnsi="Times New Roman" w:cs="Times New Roman"/>
      <w:color w:val="00000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A6"/>
    <w:pPr>
      <w:widowControl/>
      <w:spacing w:before="0" w:after="200"/>
      <w:ind w:left="72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a4">
    <w:name w:val="Subtitle"/>
    <w:basedOn w:val="a"/>
    <w:next w:val="a"/>
    <w:link w:val="a5"/>
    <w:uiPriority w:val="11"/>
    <w:qFormat/>
    <w:rsid w:val="006612A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612A6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styleId="a6">
    <w:name w:val="annotation reference"/>
    <w:basedOn w:val="a0"/>
    <w:uiPriority w:val="99"/>
    <w:semiHidden/>
    <w:unhideWhenUsed/>
    <w:rsid w:val="00EF3E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3EC1"/>
    <w:pPr>
      <w:widowControl/>
      <w:spacing w:before="0" w:after="200"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sz w:val="20"/>
      <w:lang w:bidi="ar-SA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F3EC1"/>
    <w:rPr>
      <w:rFonts w:eastAsiaTheme="minorHAnsi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F3EC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EC1"/>
    <w:rPr>
      <w:rFonts w:ascii="Tahoma" w:eastAsia="Arial" w:hAnsi="Tahoma" w:cs="Tahoma"/>
      <w:color w:val="000000"/>
      <w:sz w:val="16"/>
      <w:szCs w:val="16"/>
      <w:lang w:eastAsia="en-US" w:bidi="en-US"/>
    </w:rPr>
  </w:style>
  <w:style w:type="character" w:customStyle="1" w:styleId="table0020gridchar">
    <w:name w:val="table_0020grid__char"/>
    <w:basedOn w:val="a0"/>
    <w:rsid w:val="008A0C07"/>
  </w:style>
  <w:style w:type="character" w:customStyle="1" w:styleId="strongchar">
    <w:name w:val="strong__char"/>
    <w:basedOn w:val="a0"/>
    <w:rsid w:val="008A0C07"/>
  </w:style>
  <w:style w:type="paragraph" w:customStyle="1" w:styleId="table0020grid">
    <w:name w:val="table_0020grid"/>
    <w:basedOn w:val="a"/>
    <w:rsid w:val="008A0C07"/>
    <w:pPr>
      <w:widowControl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color w:val="auto"/>
      <w:szCs w:val="24"/>
      <w:lang w:eastAsia="ru-RU" w:bidi="ar-SA"/>
    </w:rPr>
  </w:style>
  <w:style w:type="paragraph" w:customStyle="1" w:styleId="ConsPlusNormal">
    <w:name w:val="ConsPlusNormal"/>
    <w:rsid w:val="004C42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2A6"/>
    <w:pPr>
      <w:widowControl w:val="0"/>
      <w:spacing w:before="60" w:line="276" w:lineRule="auto"/>
      <w:ind w:firstLine="709"/>
      <w:contextualSpacing/>
      <w:jc w:val="both"/>
    </w:pPr>
    <w:rPr>
      <w:rFonts w:ascii="Times New Roman" w:eastAsia="Arial" w:hAnsi="Times New Roman" w:cs="Times New Roman"/>
      <w:color w:val="00000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A6"/>
    <w:pPr>
      <w:widowControl/>
      <w:spacing w:before="0" w:after="200"/>
      <w:ind w:left="72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a4">
    <w:name w:val="Subtitle"/>
    <w:basedOn w:val="a"/>
    <w:next w:val="a"/>
    <w:link w:val="a5"/>
    <w:uiPriority w:val="11"/>
    <w:qFormat/>
    <w:rsid w:val="006612A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612A6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styleId="a6">
    <w:name w:val="annotation reference"/>
    <w:basedOn w:val="a0"/>
    <w:uiPriority w:val="99"/>
    <w:semiHidden/>
    <w:unhideWhenUsed/>
    <w:rsid w:val="00EF3E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3EC1"/>
    <w:pPr>
      <w:widowControl/>
      <w:spacing w:before="0" w:after="200"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sz w:val="20"/>
      <w:lang w:bidi="ar-SA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F3EC1"/>
    <w:rPr>
      <w:rFonts w:eastAsiaTheme="minorHAnsi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F3EC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EC1"/>
    <w:rPr>
      <w:rFonts w:ascii="Tahoma" w:eastAsia="Arial" w:hAnsi="Tahoma" w:cs="Tahoma"/>
      <w:color w:val="000000"/>
      <w:sz w:val="16"/>
      <w:szCs w:val="16"/>
      <w:lang w:eastAsia="en-US" w:bidi="en-US"/>
    </w:rPr>
  </w:style>
  <w:style w:type="character" w:customStyle="1" w:styleId="table0020gridchar">
    <w:name w:val="table_0020grid__char"/>
    <w:basedOn w:val="a0"/>
    <w:rsid w:val="008A0C07"/>
  </w:style>
  <w:style w:type="character" w:customStyle="1" w:styleId="strongchar">
    <w:name w:val="strong__char"/>
    <w:basedOn w:val="a0"/>
    <w:rsid w:val="008A0C07"/>
  </w:style>
  <w:style w:type="paragraph" w:customStyle="1" w:styleId="table0020grid">
    <w:name w:val="table_0020grid"/>
    <w:basedOn w:val="a"/>
    <w:rsid w:val="008A0C07"/>
    <w:pPr>
      <w:widowControl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color w:val="auto"/>
      <w:szCs w:val="24"/>
      <w:lang w:eastAsia="ru-RU" w:bidi="ar-SA"/>
    </w:rPr>
  </w:style>
  <w:style w:type="paragraph" w:customStyle="1" w:styleId="ConsPlusNormal">
    <w:name w:val="ConsPlusNormal"/>
    <w:rsid w:val="004C42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8189509-B368-4B5A-A0B9-072CCB76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Zalim Balkizov</dc:creator>
  <cp:lastModifiedBy>Ерастова Наталья Вячеславовна</cp:lastModifiedBy>
  <cp:revision>8</cp:revision>
  <cp:lastPrinted>2017-01-20T14:28:00Z</cp:lastPrinted>
  <dcterms:created xsi:type="dcterms:W3CDTF">2017-01-20T15:15:00Z</dcterms:created>
  <dcterms:modified xsi:type="dcterms:W3CDTF">2017-01-20T15:27:00Z</dcterms:modified>
</cp:coreProperties>
</file>