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333E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>Программа</w:t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241CB242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7BEF54A1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>Мероприятия на тему:</w:t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278EAFB5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>"Терапия ревматоидного артрита в XXI веке"</w:t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27F7791D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5BEE1684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 xml:space="preserve">Место проведения Мероприятия </w:t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57E29CA5" w14:textId="52F8F26A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 xml:space="preserve"> г. Санкт-Петербург,</w:t>
      </w:r>
      <w:r>
        <w:rPr>
          <w:lang w:val="ru-RU"/>
        </w:rPr>
        <w:t xml:space="preserve"> </w:t>
      </w:r>
      <w:r w:rsidRPr="00E95150">
        <w:rPr>
          <w:lang w:val="ru-RU"/>
        </w:rPr>
        <w:t>Отель "</w:t>
      </w:r>
      <w:proofErr w:type="spellStart"/>
      <w:r w:rsidRPr="00E95150">
        <w:rPr>
          <w:lang w:val="ru-RU"/>
        </w:rPr>
        <w:t>Рэдиссон</w:t>
      </w:r>
      <w:proofErr w:type="spellEnd"/>
      <w:r w:rsidRPr="00E95150">
        <w:rPr>
          <w:lang w:val="ru-RU"/>
        </w:rPr>
        <w:t xml:space="preserve"> Соня", Литейный просп., 5/19  </w:t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2BA045DA" w14:textId="77777777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6CDB9316" w14:textId="77777777" w:rsidR="00E95150" w:rsidRDefault="00E95150" w:rsidP="00E95150">
      <w:pPr>
        <w:rPr>
          <w:lang w:val="ru-RU"/>
        </w:rPr>
      </w:pPr>
      <w:r w:rsidRPr="00E95150">
        <w:rPr>
          <w:lang w:val="ru-RU"/>
        </w:rPr>
        <w:t xml:space="preserve">Дата проведения Мероприятия  </w:t>
      </w:r>
    </w:p>
    <w:p w14:paraId="6DB5FDDE" w14:textId="1DC96A1F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 xml:space="preserve">23 </w:t>
      </w:r>
      <w:r>
        <w:rPr>
          <w:lang w:val="ru-RU"/>
        </w:rPr>
        <w:t>ноября 2018 г.</w:t>
      </w:r>
    </w:p>
    <w:p w14:paraId="06F2A5F0" w14:textId="25D49CF0" w:rsidR="00E95150" w:rsidRDefault="00E95150" w:rsidP="00E95150">
      <w:pPr>
        <w:rPr>
          <w:lang w:val="ru-RU"/>
        </w:rPr>
      </w:pPr>
    </w:p>
    <w:p w14:paraId="6895783B" w14:textId="49324F7E" w:rsidR="00E95150" w:rsidRDefault="00E95150" w:rsidP="00E95150">
      <w:pPr>
        <w:rPr>
          <w:lang w:val="ru-RU"/>
        </w:rPr>
      </w:pPr>
    </w:p>
    <w:p w14:paraId="2A20695E" w14:textId="77777777" w:rsidR="00E95150" w:rsidRDefault="00E95150" w:rsidP="00E95150">
      <w:pPr>
        <w:rPr>
          <w:lang w:val="ru-RU"/>
        </w:rPr>
      </w:pPr>
    </w:p>
    <w:p w14:paraId="16C48F5E" w14:textId="77777777" w:rsidR="00E95150" w:rsidRDefault="00E95150" w:rsidP="00E95150">
      <w:pPr>
        <w:rPr>
          <w:lang w:val="ru-RU"/>
        </w:rPr>
      </w:pPr>
    </w:p>
    <w:p w14:paraId="3EA482DA" w14:textId="79D90C94" w:rsidR="00E95150" w:rsidRPr="00E95150" w:rsidRDefault="00E95150" w:rsidP="00E95150">
      <w:pPr>
        <w:rPr>
          <w:lang w:val="ru-RU"/>
        </w:rPr>
      </w:pP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16B2249F" w14:textId="00320CE4" w:rsidR="00B8031C" w:rsidRPr="00606DA3" w:rsidRDefault="00E95150" w:rsidP="00606DA3">
      <w:pPr>
        <w:rPr>
          <w:lang w:val="ru-RU"/>
        </w:rPr>
      </w:pP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  <w:r w:rsidRPr="00E95150">
        <w:rPr>
          <w:lang w:val="ru-RU"/>
        </w:rPr>
        <w:tab/>
      </w:r>
    </w:p>
    <w:p w14:paraId="4B33965E" w14:textId="77777777" w:rsidR="00606DA3" w:rsidRPr="00606DA3" w:rsidRDefault="00606DA3" w:rsidP="00606DA3">
      <w:pPr>
        <w:rPr>
          <w:lang w:val="ru-RU"/>
        </w:rPr>
      </w:pPr>
    </w:p>
    <w:p w14:paraId="151C6D3E" w14:textId="77777777" w:rsidR="00B8031C" w:rsidRDefault="00B8031C" w:rsidP="00606DA3">
      <w:pPr>
        <w:jc w:val="both"/>
        <w:rPr>
          <w:lang w:val="ru-RU"/>
        </w:rPr>
      </w:pPr>
    </w:p>
    <w:p w14:paraId="7E9795DF" w14:textId="77777777" w:rsidR="00B8031C" w:rsidRDefault="00B8031C" w:rsidP="00606DA3">
      <w:pPr>
        <w:jc w:val="both"/>
        <w:rPr>
          <w:lang w:val="ru-RU"/>
        </w:rPr>
      </w:pPr>
    </w:p>
    <w:p w14:paraId="185D8E9D" w14:textId="77777777" w:rsidR="00B8031C" w:rsidRDefault="00B8031C" w:rsidP="00606DA3">
      <w:pPr>
        <w:jc w:val="both"/>
        <w:rPr>
          <w:lang w:val="ru-RU"/>
        </w:rPr>
      </w:pPr>
    </w:p>
    <w:tbl>
      <w:tblPr>
        <w:tblpPr w:leftFromText="180" w:rightFromText="180" w:vertAnchor="page" w:horzAnchor="margin" w:tblpXSpec="center" w:tblpY="8155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2895"/>
        <w:gridCol w:w="3767"/>
      </w:tblGrid>
      <w:tr w:rsidR="00B8031C" w:rsidRPr="00484F9C" w14:paraId="49E5249D" w14:textId="77777777" w:rsidTr="00E95150">
        <w:trPr>
          <w:trHeight w:val="372"/>
        </w:trPr>
        <w:tc>
          <w:tcPr>
            <w:tcW w:w="2907" w:type="dxa"/>
            <w:shd w:val="clear" w:color="auto" w:fill="auto"/>
            <w:noWrap/>
            <w:vAlign w:val="bottom"/>
          </w:tcPr>
          <w:p w14:paraId="5834E796" w14:textId="77777777" w:rsidR="00B8031C" w:rsidRPr="00484F9C" w:rsidRDefault="00B8031C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Дата/Время</w:t>
            </w:r>
          </w:p>
        </w:tc>
        <w:tc>
          <w:tcPr>
            <w:tcW w:w="2895" w:type="dxa"/>
            <w:shd w:val="clear" w:color="auto" w:fill="auto"/>
            <w:noWrap/>
            <w:vAlign w:val="bottom"/>
          </w:tcPr>
          <w:p w14:paraId="00A55B6F" w14:textId="77777777" w:rsidR="00B8031C" w:rsidRPr="00484F9C" w:rsidRDefault="00B8031C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Содержание</w:t>
            </w:r>
          </w:p>
        </w:tc>
        <w:tc>
          <w:tcPr>
            <w:tcW w:w="3767" w:type="dxa"/>
            <w:shd w:val="clear" w:color="auto" w:fill="auto"/>
            <w:noWrap/>
            <w:vAlign w:val="bottom"/>
          </w:tcPr>
          <w:p w14:paraId="62B1610D" w14:textId="77777777" w:rsidR="00B8031C" w:rsidRPr="00484F9C" w:rsidRDefault="00B8031C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Участники</w:t>
            </w:r>
          </w:p>
        </w:tc>
      </w:tr>
      <w:tr w:rsidR="00B8031C" w:rsidRPr="00AF1F39" w14:paraId="0B733BF5" w14:textId="77777777" w:rsidTr="00E95150">
        <w:trPr>
          <w:trHeight w:val="372"/>
        </w:trPr>
        <w:tc>
          <w:tcPr>
            <w:tcW w:w="2907" w:type="dxa"/>
            <w:shd w:val="clear" w:color="auto" w:fill="auto"/>
            <w:noWrap/>
            <w:vAlign w:val="center"/>
          </w:tcPr>
          <w:p w14:paraId="76BA67C2" w14:textId="22901E16" w:rsidR="00BA1A9B" w:rsidRPr="00484F9C" w:rsidRDefault="00A653D7" w:rsidP="00E95150">
            <w:pPr>
              <w:spacing w:line="270" w:lineRule="atLeast"/>
              <w:contextualSpacing/>
              <w:jc w:val="center"/>
              <w:rPr>
                <w:rFonts w:cstheme="minorHAnsi"/>
                <w:lang w:val="ru-RU"/>
              </w:rPr>
            </w:pPr>
            <w:r w:rsidRPr="00484F9C">
              <w:rPr>
                <w:rFonts w:cstheme="minorHAnsi"/>
                <w:lang w:val="ru-RU"/>
              </w:rPr>
              <w:t>«</w:t>
            </w:r>
            <w:r w:rsidR="00ED4363">
              <w:rPr>
                <w:rFonts w:cstheme="minorHAnsi"/>
                <w:lang w:val="ru-RU"/>
              </w:rPr>
              <w:t>2</w:t>
            </w:r>
            <w:r w:rsidR="00BA1A9B" w:rsidRPr="00484F9C">
              <w:rPr>
                <w:rFonts w:cstheme="minorHAnsi"/>
                <w:lang w:val="ru-RU"/>
              </w:rPr>
              <w:t xml:space="preserve">3» </w:t>
            </w:r>
            <w:r w:rsidR="00ED4363">
              <w:rPr>
                <w:rFonts w:cstheme="minorHAnsi"/>
                <w:lang w:val="ru-RU"/>
              </w:rPr>
              <w:t>ноября</w:t>
            </w:r>
            <w:r w:rsidR="00BA1A9B" w:rsidRPr="00484F9C">
              <w:rPr>
                <w:rFonts w:cstheme="minorHAnsi"/>
                <w:lang w:val="ru-RU"/>
              </w:rPr>
              <w:t xml:space="preserve"> </w:t>
            </w:r>
            <w:r w:rsidRPr="00484F9C">
              <w:rPr>
                <w:rFonts w:cstheme="minorHAnsi"/>
                <w:lang w:val="ru-RU"/>
              </w:rPr>
              <w:t xml:space="preserve">2018 </w:t>
            </w:r>
          </w:p>
          <w:p w14:paraId="682B7DAD" w14:textId="0DD61260" w:rsidR="00B8031C" w:rsidRPr="00484F9C" w:rsidRDefault="00ED4363" w:rsidP="00E95150">
            <w:pPr>
              <w:spacing w:line="270" w:lineRule="atLeast"/>
              <w:contextualSpacing/>
              <w:jc w:val="center"/>
              <w:rPr>
                <w:rFonts w:eastAsia="MS Mincho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16</w:t>
            </w:r>
            <w:r w:rsidR="00BA1A9B" w:rsidRPr="00484F9C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  <w:lang w:val="ru-RU"/>
              </w:rPr>
              <w:t>30</w:t>
            </w:r>
            <w:r w:rsidR="00A653D7" w:rsidRPr="00ED4363">
              <w:rPr>
                <w:rFonts w:cstheme="minorHAnsi"/>
                <w:lang w:val="ru-RU"/>
              </w:rPr>
              <w:t>-</w:t>
            </w:r>
            <w:r w:rsidR="00FB1BC1" w:rsidRPr="00484F9C"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  <w:lang w:val="ru-RU"/>
              </w:rPr>
              <w:t>7</w:t>
            </w:r>
            <w:r w:rsidR="00A653D7" w:rsidRPr="00ED4363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  <w:lang w:val="ru-RU"/>
              </w:rPr>
              <w:t>0</w:t>
            </w:r>
            <w:r w:rsidR="00FB1BC1" w:rsidRPr="00484F9C">
              <w:rPr>
                <w:rFonts w:cstheme="minorHAnsi"/>
                <w:lang w:val="ru-RU"/>
              </w:rPr>
              <w:t>0</w:t>
            </w:r>
          </w:p>
        </w:tc>
        <w:tc>
          <w:tcPr>
            <w:tcW w:w="2895" w:type="dxa"/>
            <w:shd w:val="clear" w:color="auto" w:fill="auto"/>
            <w:noWrap/>
            <w:vAlign w:val="center"/>
          </w:tcPr>
          <w:p w14:paraId="67814DF5" w14:textId="77777777" w:rsidR="00B8031C" w:rsidRPr="00484F9C" w:rsidRDefault="00B8031C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Открытие, регистрация участников</w:t>
            </w:r>
            <w:bookmarkStart w:id="0" w:name="_GoBack"/>
            <w:bookmarkEnd w:id="0"/>
          </w:p>
        </w:tc>
        <w:tc>
          <w:tcPr>
            <w:tcW w:w="3767" w:type="dxa"/>
            <w:shd w:val="clear" w:color="auto" w:fill="auto"/>
            <w:noWrap/>
            <w:vAlign w:val="center"/>
          </w:tcPr>
          <w:p w14:paraId="6698905C" w14:textId="24CF03A4" w:rsidR="00B8031C" w:rsidRPr="00484F9C" w:rsidRDefault="00B8031C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Сотрудник</w:t>
            </w:r>
            <w:r w:rsidR="00D9568E">
              <w:rPr>
                <w:rFonts w:eastAsia="MS Mincho" w:cstheme="minorHAnsi"/>
                <w:lang w:val="ru-RU"/>
              </w:rPr>
              <w:t>и</w:t>
            </w:r>
            <w:r w:rsidRPr="00484F9C">
              <w:rPr>
                <w:rFonts w:eastAsia="MS Mincho" w:cstheme="minorHAnsi"/>
                <w:lang w:val="ru-RU"/>
              </w:rPr>
              <w:t xml:space="preserve"> </w:t>
            </w:r>
            <w:r w:rsidR="003A6739" w:rsidRPr="00484F9C">
              <w:rPr>
                <w:rFonts w:eastAsia="MS Mincho" w:cstheme="minorHAnsi"/>
                <w:lang w:val="ru-RU"/>
              </w:rPr>
              <w:t>ЗАО «Сандоз», приглашенные лица, докладчик.</w:t>
            </w:r>
          </w:p>
          <w:p w14:paraId="05E709E5" w14:textId="77777777" w:rsidR="00B8031C" w:rsidRPr="00484F9C" w:rsidRDefault="00B8031C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</w:p>
        </w:tc>
      </w:tr>
      <w:tr w:rsidR="00B8031C" w:rsidRPr="00484F9C" w14:paraId="70259C9D" w14:textId="77777777" w:rsidTr="00E95150">
        <w:trPr>
          <w:trHeight w:val="37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F4A85" w14:textId="77777777" w:rsidR="00ED4363" w:rsidRPr="00484F9C" w:rsidRDefault="00ED4363" w:rsidP="00E95150">
            <w:pPr>
              <w:spacing w:line="270" w:lineRule="atLeast"/>
              <w:contextualSpacing/>
              <w:jc w:val="center"/>
              <w:rPr>
                <w:rFonts w:cstheme="minorHAnsi"/>
                <w:lang w:val="ru-RU"/>
              </w:rPr>
            </w:pPr>
            <w:r w:rsidRPr="00484F9C">
              <w:rPr>
                <w:rFonts w:cstheme="minorHAnsi"/>
                <w:lang w:val="ru-RU"/>
              </w:rPr>
              <w:t>«</w:t>
            </w:r>
            <w:r>
              <w:rPr>
                <w:rFonts w:cstheme="minorHAnsi"/>
                <w:lang w:val="ru-RU"/>
              </w:rPr>
              <w:t>2</w:t>
            </w:r>
            <w:r w:rsidRPr="00484F9C">
              <w:rPr>
                <w:rFonts w:cstheme="minorHAnsi"/>
                <w:lang w:val="ru-RU"/>
              </w:rPr>
              <w:t xml:space="preserve">3» </w:t>
            </w:r>
            <w:r>
              <w:rPr>
                <w:rFonts w:cstheme="minorHAnsi"/>
                <w:lang w:val="ru-RU"/>
              </w:rPr>
              <w:t>ноября</w:t>
            </w:r>
            <w:r w:rsidRPr="00484F9C">
              <w:rPr>
                <w:rFonts w:cstheme="minorHAnsi"/>
                <w:lang w:val="ru-RU"/>
              </w:rPr>
              <w:t xml:space="preserve"> 2018 </w:t>
            </w:r>
          </w:p>
          <w:p w14:paraId="015EEED6" w14:textId="059E1150" w:rsidR="00B8031C" w:rsidRPr="00484F9C" w:rsidRDefault="00ED4363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17</w:t>
            </w:r>
            <w:r w:rsidRPr="00484F9C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  <w:lang w:val="ru-RU"/>
              </w:rPr>
              <w:t>00</w:t>
            </w:r>
            <w:r w:rsidRPr="00ED4363">
              <w:rPr>
                <w:rFonts w:cstheme="minorHAnsi"/>
                <w:lang w:val="ru-RU"/>
              </w:rPr>
              <w:t>-</w:t>
            </w:r>
            <w:r w:rsidRPr="00484F9C">
              <w:rPr>
                <w:rFonts w:cstheme="minorHAnsi"/>
                <w:lang w:val="ru-RU"/>
              </w:rPr>
              <w:t>1</w:t>
            </w:r>
            <w:r>
              <w:rPr>
                <w:rFonts w:cstheme="minorHAnsi"/>
                <w:lang w:val="ru-RU"/>
              </w:rPr>
              <w:t>7</w:t>
            </w:r>
            <w:r w:rsidRPr="00ED4363">
              <w:rPr>
                <w:rFonts w:cstheme="minorHAnsi"/>
                <w:lang w:val="ru-RU"/>
              </w:rPr>
              <w:t>.</w:t>
            </w:r>
            <w:r>
              <w:rPr>
                <w:rFonts w:cstheme="minorHAnsi"/>
                <w:lang w:val="ru-RU"/>
              </w:rPr>
              <w:t>3</w:t>
            </w:r>
            <w:r w:rsidRPr="00484F9C">
              <w:rPr>
                <w:rFonts w:cstheme="minorHAnsi"/>
                <w:lang w:val="ru-RU"/>
              </w:rPr>
              <w:t>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E86F" w14:textId="60C48301" w:rsidR="008C05B5" w:rsidRPr="00ED4363" w:rsidRDefault="00AF1F39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>
              <w:rPr>
                <w:rFonts w:eastAsia="MS Mincho" w:cstheme="minorHAnsi"/>
                <w:lang w:val="ru-RU"/>
              </w:rPr>
              <w:t xml:space="preserve">«Роль </w:t>
            </w:r>
            <w:proofErr w:type="spellStart"/>
            <w:r>
              <w:rPr>
                <w:rFonts w:eastAsia="MS Mincho" w:cstheme="minorHAnsi"/>
                <w:lang w:val="ru-RU"/>
              </w:rPr>
              <w:t>м</w:t>
            </w:r>
            <w:r w:rsidR="00ED4363" w:rsidRPr="00CF5866">
              <w:rPr>
                <w:rFonts w:eastAsia="MS Mincho" w:cstheme="minorHAnsi"/>
                <w:lang w:val="ru-RU"/>
              </w:rPr>
              <w:t>етотрексата</w:t>
            </w:r>
            <w:proofErr w:type="spellEnd"/>
            <w:r w:rsidR="00ED4363" w:rsidRPr="00CF5866">
              <w:rPr>
                <w:rFonts w:eastAsia="MS Mincho" w:cstheme="minorHAnsi"/>
                <w:lang w:val="ru-RU"/>
              </w:rPr>
              <w:t xml:space="preserve"> в комплексной терапии ревматических заболеваний.»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1D92F" w14:textId="47FCF36B" w:rsidR="00B8031C" w:rsidRPr="00484F9C" w:rsidRDefault="003A6739" w:rsidP="00E95150">
            <w:pPr>
              <w:spacing w:line="240" w:lineRule="auto"/>
              <w:rPr>
                <w:rFonts w:eastAsia="Times New Roman" w:cstheme="minorHAnsi"/>
                <w:lang w:val="ru-RU"/>
              </w:rPr>
            </w:pPr>
            <w:r w:rsidRPr="00484F9C">
              <w:rPr>
                <w:rFonts w:cstheme="minorHAnsi"/>
                <w:lang w:val="ru-RU"/>
              </w:rPr>
              <w:t>Докладчик:</w:t>
            </w:r>
            <w:r w:rsidR="00ED4363">
              <w:rPr>
                <w:rFonts w:cstheme="minorHAnsi"/>
                <w:lang w:val="ru-RU"/>
              </w:rPr>
              <w:t xml:space="preserve"> Мазуров В.И.</w:t>
            </w:r>
          </w:p>
        </w:tc>
      </w:tr>
      <w:tr w:rsidR="000A19EF" w:rsidRPr="00484F9C" w14:paraId="5EEA2B20" w14:textId="77777777" w:rsidTr="00E95150">
        <w:trPr>
          <w:trHeight w:val="7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2A3E" w14:textId="77777777" w:rsidR="000A19EF" w:rsidRPr="00484F9C" w:rsidRDefault="000A19EF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</w:p>
          <w:p w14:paraId="17BF8C6E" w14:textId="3DB33B74" w:rsidR="000A19EF" w:rsidRPr="00484F9C" w:rsidRDefault="00ED4363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«2</w:t>
            </w:r>
            <w:r w:rsidR="000A19EF" w:rsidRPr="00484F9C">
              <w:rPr>
                <w:rFonts w:cstheme="minorHAnsi"/>
                <w:lang w:val="ru-RU"/>
              </w:rPr>
              <w:t xml:space="preserve">3» </w:t>
            </w:r>
            <w:r>
              <w:rPr>
                <w:rFonts w:cstheme="minorHAnsi"/>
                <w:lang w:val="ru-RU"/>
              </w:rPr>
              <w:t>ноября</w:t>
            </w:r>
            <w:r w:rsidR="000A19EF" w:rsidRPr="00484F9C">
              <w:rPr>
                <w:rFonts w:cstheme="minorHAnsi"/>
                <w:lang w:val="ru-RU"/>
              </w:rPr>
              <w:t xml:space="preserve"> 2018</w:t>
            </w:r>
          </w:p>
          <w:p w14:paraId="2A7B0DD6" w14:textId="736C6044" w:rsidR="000A19EF" w:rsidRPr="00484F9C" w:rsidRDefault="000A19EF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 w:rsidRPr="00484F9C">
              <w:rPr>
                <w:rFonts w:cstheme="minorHAnsi"/>
                <w:lang w:val="ru-RU"/>
              </w:rPr>
              <w:t xml:space="preserve"> 1</w:t>
            </w:r>
            <w:r w:rsidR="00ED4363">
              <w:rPr>
                <w:rFonts w:cstheme="minorHAnsi"/>
                <w:lang w:val="ru-RU"/>
              </w:rPr>
              <w:t>7.3</w:t>
            </w:r>
            <w:r w:rsidR="00727F29" w:rsidRPr="00484F9C">
              <w:rPr>
                <w:rFonts w:cstheme="minorHAnsi"/>
                <w:lang w:val="ru-RU"/>
              </w:rPr>
              <w:t>0</w:t>
            </w:r>
            <w:r w:rsidRPr="00484F9C">
              <w:rPr>
                <w:rFonts w:cstheme="minorHAnsi"/>
              </w:rPr>
              <w:t>-</w:t>
            </w:r>
            <w:r w:rsidR="00ED4363">
              <w:rPr>
                <w:rFonts w:cstheme="minorHAnsi"/>
                <w:lang w:val="ru-RU"/>
              </w:rPr>
              <w:t>18</w:t>
            </w:r>
            <w:r w:rsidRPr="00484F9C">
              <w:rPr>
                <w:rFonts w:cstheme="minorHAnsi"/>
              </w:rPr>
              <w:t>.</w:t>
            </w:r>
            <w:r w:rsidR="00ED4363">
              <w:rPr>
                <w:rFonts w:cstheme="minorHAnsi"/>
                <w:lang w:val="ru-RU"/>
              </w:rPr>
              <w:t>0</w:t>
            </w:r>
            <w:r w:rsidRPr="00484F9C">
              <w:rPr>
                <w:rFonts w:cstheme="minorHAnsi"/>
                <w:lang w:val="ru-RU"/>
              </w:rPr>
              <w:t>0</w:t>
            </w:r>
          </w:p>
          <w:p w14:paraId="4DCE9538" w14:textId="77777777" w:rsidR="000A19EF" w:rsidRPr="00484F9C" w:rsidRDefault="000A19EF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A0F1" w14:textId="23A6B588" w:rsidR="00727F29" w:rsidRPr="00AF1F39" w:rsidRDefault="00AF1F39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 w:rsidRPr="00AF1F39">
              <w:rPr>
                <w:rFonts w:eastAsia="MS Mincho" w:cstheme="minorHAnsi"/>
                <w:lang w:val="ru-RU"/>
              </w:rPr>
              <w:t xml:space="preserve">“Лечение ревматоидного артрита: позиция </w:t>
            </w:r>
            <w:proofErr w:type="spellStart"/>
            <w:r w:rsidRPr="00AF1F39">
              <w:rPr>
                <w:rFonts w:eastAsia="MS Mincho" w:cstheme="minorHAnsi"/>
                <w:lang w:val="ru-RU"/>
              </w:rPr>
              <w:t>метотрексата</w:t>
            </w:r>
            <w:proofErr w:type="spellEnd"/>
            <w:r w:rsidRPr="00AF1F39">
              <w:rPr>
                <w:rFonts w:eastAsia="MS Mincho" w:cstheme="minorHAnsi"/>
                <w:lang w:val="ru-RU"/>
              </w:rPr>
              <w:t xml:space="preserve"> в эпоху терапии генно-инженерными биологическими препаратами”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28B3" w14:textId="03B3A027" w:rsidR="000A19EF" w:rsidRPr="00484F9C" w:rsidRDefault="00ED4363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>
              <w:rPr>
                <w:rFonts w:eastAsia="MS Mincho" w:cstheme="minorHAnsi"/>
                <w:lang w:val="ru-RU"/>
              </w:rPr>
              <w:t>Докладчик: Трофимов Е.А.</w:t>
            </w:r>
          </w:p>
        </w:tc>
      </w:tr>
      <w:tr w:rsidR="00D85DA3" w:rsidRPr="00AF1F39" w14:paraId="233EF287" w14:textId="77777777" w:rsidTr="00E95150">
        <w:trPr>
          <w:trHeight w:val="7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4B22" w14:textId="77777777" w:rsidR="00D85DA3" w:rsidRPr="00484F9C" w:rsidRDefault="00D85DA3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</w:p>
          <w:p w14:paraId="0CA02F65" w14:textId="3495A116" w:rsidR="00D85DA3" w:rsidRPr="00484F9C" w:rsidRDefault="00ED4363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«23» ноября</w:t>
            </w:r>
            <w:r w:rsidR="00D85DA3" w:rsidRPr="00484F9C">
              <w:rPr>
                <w:rFonts w:cstheme="minorHAnsi"/>
                <w:lang w:val="ru-RU"/>
              </w:rPr>
              <w:t xml:space="preserve"> 2018</w:t>
            </w:r>
          </w:p>
          <w:p w14:paraId="7846F993" w14:textId="5CC5D49A" w:rsidR="00D85DA3" w:rsidRPr="00484F9C" w:rsidRDefault="00ED4363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18.0</w:t>
            </w:r>
            <w:r w:rsidR="00D85DA3" w:rsidRPr="00484F9C">
              <w:rPr>
                <w:rFonts w:cstheme="minorHAnsi"/>
                <w:lang w:val="ru-RU"/>
              </w:rPr>
              <w:t>0</w:t>
            </w:r>
            <w:r w:rsidR="00D85DA3" w:rsidRPr="00484F9C">
              <w:rPr>
                <w:rFonts w:cstheme="minorHAnsi"/>
              </w:rPr>
              <w:t>-</w:t>
            </w:r>
            <w:r>
              <w:rPr>
                <w:rFonts w:cstheme="minorHAnsi"/>
                <w:lang w:val="ru-RU"/>
              </w:rPr>
              <w:t>18</w:t>
            </w:r>
            <w:r w:rsidR="00D85DA3" w:rsidRPr="00484F9C">
              <w:rPr>
                <w:rFonts w:cstheme="minorHAnsi"/>
              </w:rPr>
              <w:t>.</w:t>
            </w:r>
            <w:r>
              <w:rPr>
                <w:rFonts w:cstheme="minorHAnsi"/>
                <w:lang w:val="ru-RU"/>
              </w:rPr>
              <w:t>30</w:t>
            </w:r>
          </w:p>
          <w:p w14:paraId="55E16BF8" w14:textId="77777777" w:rsidR="00D85DA3" w:rsidRPr="00484F9C" w:rsidRDefault="00D85DA3" w:rsidP="00E95150">
            <w:pPr>
              <w:spacing w:line="240" w:lineRule="auto"/>
              <w:jc w:val="center"/>
              <w:rPr>
                <w:rFonts w:eastAsia="MS Mincho" w:cstheme="minorHAnsi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F4C4" w14:textId="77777777" w:rsidR="00D85DA3" w:rsidRPr="00484F9C" w:rsidRDefault="00D85DA3" w:rsidP="00E95150">
            <w:pPr>
              <w:spacing w:line="240" w:lineRule="auto"/>
              <w:rPr>
                <w:rFonts w:eastAsia="Times New Roman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Закрытие. Сессия вопросов и ответов.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DDB8" w14:textId="77777777" w:rsidR="00D85DA3" w:rsidRPr="00484F9C" w:rsidRDefault="00D85DA3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Сотрудник ЗАО «Сандоз», приглашенные лица, докладчик.</w:t>
            </w:r>
          </w:p>
          <w:p w14:paraId="36C79F81" w14:textId="77777777" w:rsidR="00D85DA3" w:rsidRPr="00484F9C" w:rsidRDefault="00D85DA3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</w:p>
        </w:tc>
      </w:tr>
      <w:tr w:rsidR="00861B72" w:rsidRPr="00AF1F39" w14:paraId="46F67775" w14:textId="77777777" w:rsidTr="007166B1">
        <w:trPr>
          <w:trHeight w:val="82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19CC" w14:textId="77777777" w:rsidR="00ED4363" w:rsidRPr="00484F9C" w:rsidRDefault="00ED4363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«23» ноября</w:t>
            </w:r>
            <w:r w:rsidRPr="00484F9C">
              <w:rPr>
                <w:rFonts w:cstheme="minorHAnsi"/>
                <w:lang w:val="ru-RU"/>
              </w:rPr>
              <w:t xml:space="preserve"> 2018</w:t>
            </w:r>
          </w:p>
          <w:p w14:paraId="4AFD6726" w14:textId="5F95F061" w:rsidR="00861B72" w:rsidRPr="00484F9C" w:rsidRDefault="00ED4363" w:rsidP="00E95150">
            <w:pPr>
              <w:spacing w:line="240" w:lineRule="auto"/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18.3</w:t>
            </w:r>
            <w:r w:rsidRPr="00484F9C">
              <w:rPr>
                <w:rFonts w:cstheme="minorHAnsi"/>
                <w:lang w:val="ru-RU"/>
              </w:rPr>
              <w:t>0</w:t>
            </w:r>
            <w:r w:rsidRPr="00484F9C">
              <w:rPr>
                <w:rFonts w:cstheme="minorHAnsi"/>
              </w:rPr>
              <w:t>-</w:t>
            </w:r>
            <w:r>
              <w:rPr>
                <w:rFonts w:cstheme="minorHAnsi"/>
                <w:lang w:val="ru-RU"/>
              </w:rPr>
              <w:t>19</w:t>
            </w:r>
            <w:r w:rsidRPr="00484F9C">
              <w:rPr>
                <w:rFonts w:cstheme="minorHAnsi"/>
              </w:rPr>
              <w:t>.</w:t>
            </w:r>
            <w:r>
              <w:rPr>
                <w:rFonts w:cstheme="minorHAnsi"/>
                <w:lang w:val="ru-RU"/>
              </w:rPr>
              <w:t>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F7FD" w14:textId="6D6097E4" w:rsidR="00861B72" w:rsidRPr="00484F9C" w:rsidRDefault="00ED4363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>
              <w:rPr>
                <w:rFonts w:eastAsia="MS Mincho" w:cstheme="minorHAnsi"/>
                <w:lang w:val="ru-RU"/>
              </w:rPr>
              <w:t>Кофе-брейк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331F" w14:textId="77777777" w:rsidR="00861B72" w:rsidRPr="00484F9C" w:rsidRDefault="00861B72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  <w:r w:rsidRPr="00484F9C">
              <w:rPr>
                <w:rFonts w:eastAsia="MS Mincho" w:cstheme="minorHAnsi"/>
                <w:lang w:val="ru-RU"/>
              </w:rPr>
              <w:t>Сотрудник ЗАО «Сандоз», приглашенные лица, докладчик.</w:t>
            </w:r>
          </w:p>
          <w:p w14:paraId="00B8A74A" w14:textId="77777777" w:rsidR="00861B72" w:rsidRPr="00484F9C" w:rsidRDefault="00861B72" w:rsidP="00E95150">
            <w:pPr>
              <w:spacing w:line="240" w:lineRule="auto"/>
              <w:rPr>
                <w:rFonts w:eastAsia="MS Mincho" w:cstheme="minorHAnsi"/>
                <w:lang w:val="ru-RU"/>
              </w:rPr>
            </w:pPr>
          </w:p>
        </w:tc>
      </w:tr>
    </w:tbl>
    <w:p w14:paraId="40EAF6A4" w14:textId="77777777" w:rsidR="00B8031C" w:rsidRPr="00606DA3" w:rsidRDefault="00B8031C" w:rsidP="00606DA3">
      <w:pPr>
        <w:jc w:val="both"/>
        <w:rPr>
          <w:lang w:val="ru-RU"/>
        </w:rPr>
      </w:pPr>
    </w:p>
    <w:sectPr w:rsidR="00B8031C" w:rsidRPr="00606DA3" w:rsidSect="00DA6530">
      <w:headerReference w:type="default" r:id="rId10"/>
      <w:headerReference w:type="first" r:id="rId11"/>
      <w:pgSz w:w="11900" w:h="16820"/>
      <w:pgMar w:top="2381" w:right="1418" w:bottom="1077" w:left="2155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46C7" w14:textId="77777777" w:rsidR="004468B2" w:rsidRDefault="004468B2" w:rsidP="00852473">
      <w:pPr>
        <w:spacing w:line="240" w:lineRule="auto"/>
      </w:pPr>
      <w:r>
        <w:separator/>
      </w:r>
    </w:p>
  </w:endnote>
  <w:endnote w:type="continuationSeparator" w:id="0">
    <w:p w14:paraId="73314534" w14:textId="77777777" w:rsidR="004468B2" w:rsidRDefault="004468B2" w:rsidP="00852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E6C05" w14:textId="77777777" w:rsidR="004468B2" w:rsidRDefault="004468B2" w:rsidP="00852473">
      <w:pPr>
        <w:spacing w:line="240" w:lineRule="auto"/>
      </w:pPr>
      <w:r>
        <w:separator/>
      </w:r>
    </w:p>
  </w:footnote>
  <w:footnote w:type="continuationSeparator" w:id="0">
    <w:p w14:paraId="72A04C0B" w14:textId="77777777" w:rsidR="004468B2" w:rsidRDefault="004468B2" w:rsidP="00852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49F6" w14:textId="74665244" w:rsidR="00D14EBD" w:rsidRPr="00FA638E" w:rsidRDefault="00D14EBD" w:rsidP="00FA638E">
    <w:pPr>
      <w:pStyle w:val="Header"/>
    </w:pPr>
    <w:r w:rsidRPr="00FA638E">
      <w:t xml:space="preserve">Page </w:t>
    </w:r>
    <w:r w:rsidR="00AA7383" w:rsidRPr="00FA638E">
      <w:fldChar w:fldCharType="begin"/>
    </w:r>
    <w:r w:rsidRPr="00FA638E">
      <w:instrText xml:space="preserve"> PAGE </w:instrText>
    </w:r>
    <w:r w:rsidR="00AA7383" w:rsidRPr="00FA638E">
      <w:fldChar w:fldCharType="separate"/>
    </w:r>
    <w:r w:rsidR="00AF1F39">
      <w:rPr>
        <w:noProof/>
      </w:rPr>
      <w:t>2</w:t>
    </w:r>
    <w:r w:rsidR="00AA7383" w:rsidRPr="00FA638E">
      <w:fldChar w:fldCharType="end"/>
    </w:r>
    <w:r w:rsidRPr="00FA638E">
      <w:t xml:space="preserve"> of </w:t>
    </w:r>
    <w:r w:rsidR="00AA7383">
      <w:fldChar w:fldCharType="begin"/>
    </w:r>
    <w:r w:rsidR="00737257">
      <w:instrText xml:space="preserve"> NUMPAGES </w:instrText>
    </w:r>
    <w:r w:rsidR="00AA7383">
      <w:fldChar w:fldCharType="separate"/>
    </w:r>
    <w:r w:rsidR="00AF1F39">
      <w:rPr>
        <w:noProof/>
      </w:rPr>
      <w:t>2</w:t>
    </w:r>
    <w:r w:rsidR="00AA738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F984C" w14:textId="77777777" w:rsidR="00D14EBD" w:rsidRDefault="0006641A">
    <w:pPr>
      <w:pStyle w:val="Header"/>
    </w:pPr>
    <w:r w:rsidRPr="0006641A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3510028B" wp14:editId="423E5AB3">
          <wp:simplePos x="0" y="0"/>
          <wp:positionH relativeFrom="page">
            <wp:posOffset>1369060</wp:posOffset>
          </wp:positionH>
          <wp:positionV relativeFrom="page">
            <wp:posOffset>701675</wp:posOffset>
          </wp:positionV>
          <wp:extent cx="1554480" cy="18796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87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A653D7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A5473" wp14:editId="0BF6AE4D">
              <wp:simplePos x="0" y="0"/>
              <wp:positionH relativeFrom="page">
                <wp:posOffset>5220970</wp:posOffset>
              </wp:positionH>
              <wp:positionV relativeFrom="page">
                <wp:posOffset>683895</wp:posOffset>
              </wp:positionV>
              <wp:extent cx="1979930" cy="1619885"/>
              <wp:effectExtent l="0" t="0" r="1270" b="184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93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88D8A" w14:textId="77777777" w:rsidR="00585E58" w:rsidRPr="008067EE" w:rsidRDefault="00933A78" w:rsidP="003249D6">
                          <w:pPr>
                            <w:pStyle w:val="BusinessUnit"/>
                            <w:rPr>
                              <w:lang w:val="ru-RU"/>
                            </w:rPr>
                          </w:pPr>
                          <w:r w:rsidRPr="00933A78">
                            <w:rPr>
                              <w:lang w:val="ru-RU"/>
                            </w:rPr>
                            <w:t>ЗАО</w:t>
                          </w:r>
                          <w:r w:rsidRPr="008067EE">
                            <w:rPr>
                              <w:lang w:val="ru-RU"/>
                            </w:rPr>
                            <w:t xml:space="preserve"> «</w:t>
                          </w:r>
                          <w:r w:rsidRPr="00933A78">
                            <w:rPr>
                              <w:lang w:val="ru-RU"/>
                            </w:rPr>
                            <w:t>Сандоз</w:t>
                          </w:r>
                          <w:r w:rsidRPr="008067EE">
                            <w:rPr>
                              <w:lang w:val="ru-RU"/>
                            </w:rPr>
                            <w:t>»</w:t>
                          </w:r>
                        </w:p>
                        <w:p w14:paraId="17EACCBD" w14:textId="77777777" w:rsidR="00D14EBD" w:rsidRPr="00933A78" w:rsidRDefault="00933A78" w:rsidP="0055755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  <w:r w:rsidRPr="00933A78">
                            <w:rPr>
                              <w:lang w:val="ru-RU"/>
                            </w:rPr>
                            <w:t xml:space="preserve">125315, </w:t>
                          </w:r>
                          <w:r>
                            <w:rPr>
                              <w:lang w:val="ru-RU"/>
                            </w:rPr>
                            <w:t>г</w:t>
                          </w:r>
                          <w:r w:rsidRPr="00933A78">
                            <w:rPr>
                              <w:lang w:val="ru-RU"/>
                            </w:rPr>
                            <w:t xml:space="preserve">. </w:t>
                          </w:r>
                          <w:r>
                            <w:rPr>
                              <w:lang w:val="ru-RU"/>
                            </w:rPr>
                            <w:t>Москва</w:t>
                          </w:r>
                        </w:p>
                        <w:p w14:paraId="25BD2DD4" w14:textId="77777777" w:rsidR="002D4BB1" w:rsidRPr="00933A78" w:rsidRDefault="00933A78" w:rsidP="0055755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Ленинградский проспект, д. 72, корп. 3</w:t>
                          </w:r>
                        </w:p>
                        <w:p w14:paraId="6593D636" w14:textId="77777777" w:rsidR="00D14EBD" w:rsidRPr="00933A78" w:rsidRDefault="00933A78" w:rsidP="0055755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  <w:r w:rsidRPr="00933A78">
                            <w:rPr>
                              <w:lang w:val="ru-RU"/>
                            </w:rPr>
                            <w:t>Российская Федерация</w:t>
                          </w:r>
                        </w:p>
                        <w:p w14:paraId="738DB84C" w14:textId="77777777" w:rsidR="00D14EBD" w:rsidRDefault="00933A78" w:rsidP="00557558">
                          <w:pPr>
                            <w:pStyle w:val="AddressInformation"/>
                            <w:spacing w:before="120"/>
                            <w:rPr>
                              <w:lang w:val="ru-RU"/>
                            </w:rPr>
                          </w:pPr>
                          <w:r w:rsidRPr="008067EE">
                            <w:rPr>
                              <w:lang w:val="ru-RU"/>
                            </w:rPr>
                            <w:t>Тел.:</w:t>
                          </w:r>
                          <w:r w:rsidR="00D14EBD" w:rsidRPr="008067EE">
                            <w:rPr>
                              <w:lang w:val="ru-RU"/>
                            </w:rPr>
                            <w:t xml:space="preserve"> </w:t>
                          </w:r>
                          <w:r w:rsidRPr="008067EE">
                            <w:rPr>
                              <w:lang w:val="ru-RU"/>
                            </w:rPr>
                            <w:t xml:space="preserve"> </w:t>
                          </w:r>
                          <w:r w:rsidR="00454BE4" w:rsidRPr="008067EE">
                            <w:rPr>
                              <w:lang w:val="ru-RU"/>
                            </w:rPr>
                            <w:t>+</w:t>
                          </w:r>
                          <w:r>
                            <w:rPr>
                              <w:lang w:val="ru-RU"/>
                            </w:rPr>
                            <w:t>7 495</w:t>
                          </w:r>
                          <w:r w:rsidR="002D4BB1" w:rsidRPr="008067EE">
                            <w:rPr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660 75 09</w:t>
                          </w:r>
                        </w:p>
                        <w:p w14:paraId="1EE41DEB" w14:textId="77777777" w:rsidR="00933A78" w:rsidRDefault="00933A78" w:rsidP="00933A7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Факс: +7 495 660 75 10</w:t>
                          </w:r>
                        </w:p>
                        <w:p w14:paraId="305C7FD6" w14:textId="77777777" w:rsidR="00933A78" w:rsidRPr="008067EE" w:rsidRDefault="00933A78" w:rsidP="00933A7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www.sandoz.ru</w:t>
                          </w:r>
                        </w:p>
                        <w:p w14:paraId="67A108CF" w14:textId="77777777" w:rsidR="00711927" w:rsidRPr="008067EE" w:rsidRDefault="00711927" w:rsidP="00557558">
                          <w:pPr>
                            <w:pStyle w:val="AddressInformation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A54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53.85pt;width:155.9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" filled="f" stroked="f">
              <v:path arrowok="t"/>
              <v:textbox inset="0,0,0,0">
                <w:txbxContent>
                  <w:p w14:paraId="3BC88D8A" w14:textId="77777777" w:rsidR="00585E58" w:rsidRPr="008067EE" w:rsidRDefault="00933A78" w:rsidP="003249D6">
                    <w:pPr>
                      <w:pStyle w:val="BusinessUnit"/>
                      <w:rPr>
                        <w:lang w:val="ru-RU"/>
                      </w:rPr>
                    </w:pPr>
                    <w:r w:rsidRPr="00933A78">
                      <w:rPr>
                        <w:lang w:val="ru-RU"/>
                      </w:rPr>
                      <w:t>ЗАО</w:t>
                    </w:r>
                    <w:r w:rsidRPr="008067EE">
                      <w:rPr>
                        <w:lang w:val="ru-RU"/>
                      </w:rPr>
                      <w:t xml:space="preserve"> «</w:t>
                    </w:r>
                    <w:r w:rsidRPr="00933A78">
                      <w:rPr>
                        <w:lang w:val="ru-RU"/>
                      </w:rPr>
                      <w:t>Сандоз</w:t>
                    </w:r>
                    <w:r w:rsidRPr="008067EE">
                      <w:rPr>
                        <w:lang w:val="ru-RU"/>
                      </w:rPr>
                      <w:t>»</w:t>
                    </w:r>
                  </w:p>
                  <w:p w14:paraId="17EACCBD" w14:textId="77777777" w:rsidR="00D14EBD" w:rsidRPr="00933A78" w:rsidRDefault="00933A78" w:rsidP="00557558">
                    <w:pPr>
                      <w:pStyle w:val="AddressInformation"/>
                      <w:rPr>
                        <w:lang w:val="ru-RU"/>
                      </w:rPr>
                    </w:pPr>
                    <w:r w:rsidRPr="00933A78">
                      <w:rPr>
                        <w:lang w:val="ru-RU"/>
                      </w:rPr>
                      <w:t xml:space="preserve">125315, </w:t>
                    </w:r>
                    <w:r>
                      <w:rPr>
                        <w:lang w:val="ru-RU"/>
                      </w:rPr>
                      <w:t>г</w:t>
                    </w:r>
                    <w:r w:rsidRPr="00933A78">
                      <w:rPr>
                        <w:lang w:val="ru-RU"/>
                      </w:rPr>
                      <w:t xml:space="preserve">. </w:t>
                    </w:r>
                    <w:r>
                      <w:rPr>
                        <w:lang w:val="ru-RU"/>
                      </w:rPr>
                      <w:t>Москва</w:t>
                    </w:r>
                  </w:p>
                  <w:p w14:paraId="25BD2DD4" w14:textId="77777777" w:rsidR="002D4BB1" w:rsidRPr="00933A78" w:rsidRDefault="00933A78" w:rsidP="00557558">
                    <w:pPr>
                      <w:pStyle w:val="AddressInformation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Ленинградский проспект, д. 72, корп. 3</w:t>
                    </w:r>
                  </w:p>
                  <w:p w14:paraId="6593D636" w14:textId="77777777" w:rsidR="00D14EBD" w:rsidRPr="00933A78" w:rsidRDefault="00933A78" w:rsidP="00557558">
                    <w:pPr>
                      <w:pStyle w:val="AddressInformation"/>
                      <w:rPr>
                        <w:lang w:val="ru-RU"/>
                      </w:rPr>
                    </w:pPr>
                    <w:r w:rsidRPr="00933A78">
                      <w:rPr>
                        <w:lang w:val="ru-RU"/>
                      </w:rPr>
                      <w:t>Российская Федерация</w:t>
                    </w:r>
                  </w:p>
                  <w:p w14:paraId="738DB84C" w14:textId="77777777" w:rsidR="00D14EBD" w:rsidRDefault="00933A78" w:rsidP="00557558">
                    <w:pPr>
                      <w:pStyle w:val="AddressInformation"/>
                      <w:spacing w:before="120"/>
                      <w:rPr>
                        <w:lang w:val="ru-RU"/>
                      </w:rPr>
                    </w:pPr>
                    <w:r w:rsidRPr="008067EE">
                      <w:rPr>
                        <w:lang w:val="ru-RU"/>
                      </w:rPr>
                      <w:t>Тел.:</w:t>
                    </w:r>
                    <w:r w:rsidR="00D14EBD" w:rsidRPr="008067EE">
                      <w:rPr>
                        <w:lang w:val="ru-RU"/>
                      </w:rPr>
                      <w:t xml:space="preserve"> </w:t>
                    </w:r>
                    <w:r w:rsidRPr="008067EE">
                      <w:rPr>
                        <w:lang w:val="ru-RU"/>
                      </w:rPr>
                      <w:t xml:space="preserve"> </w:t>
                    </w:r>
                    <w:r w:rsidR="00454BE4" w:rsidRPr="008067EE">
                      <w:rPr>
                        <w:lang w:val="ru-RU"/>
                      </w:rPr>
                      <w:t>+</w:t>
                    </w:r>
                    <w:r>
                      <w:rPr>
                        <w:lang w:val="ru-RU"/>
                      </w:rPr>
                      <w:t>7 495</w:t>
                    </w:r>
                    <w:r w:rsidR="002D4BB1" w:rsidRPr="008067EE">
                      <w:rPr>
                        <w:lang w:val="ru-RU"/>
                      </w:rPr>
                      <w:t xml:space="preserve"> </w:t>
                    </w:r>
                    <w:r>
                      <w:rPr>
                        <w:lang w:val="ru-RU"/>
                      </w:rPr>
                      <w:t>660 75 09</w:t>
                    </w:r>
                  </w:p>
                  <w:p w14:paraId="1EE41DEB" w14:textId="77777777" w:rsidR="00933A78" w:rsidRDefault="00933A78" w:rsidP="00933A78">
                    <w:pPr>
                      <w:pStyle w:val="AddressInformation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Факс: +7 495 660 75 10</w:t>
                    </w:r>
                  </w:p>
                  <w:p w14:paraId="305C7FD6" w14:textId="77777777" w:rsidR="00933A78" w:rsidRPr="008067EE" w:rsidRDefault="00933A78" w:rsidP="00933A78">
                    <w:pPr>
                      <w:pStyle w:val="AddressInformation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www.sandoz.ru</w:t>
                    </w:r>
                  </w:p>
                  <w:p w14:paraId="67A108CF" w14:textId="77777777" w:rsidR="00711927" w:rsidRPr="008067EE" w:rsidRDefault="00711927" w:rsidP="00557558">
                    <w:pPr>
                      <w:pStyle w:val="AddressInformation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653D7"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1897074" wp14:editId="60ABD99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273621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310" cy="273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136A754" id="Rectangle 1" o:spid="_x0000_s1026" style="position:absolute;margin-left:0;margin-top:0;width:595.3pt;height:215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" filled="f" stroked="f" strokeweight="1pt">
              <v:stroke endcap="square"/>
              <v:path arrowok="t"/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4AA"/>
    <w:multiLevelType w:val="multilevel"/>
    <w:tmpl w:val="3872B566"/>
    <w:lvl w:ilvl="0">
      <w:start w:val="1"/>
      <w:numFmt w:val="decimal"/>
      <w:pStyle w:val="Numbers"/>
      <w:lvlText w:val="%1."/>
      <w:lvlJc w:val="left"/>
      <w:pPr>
        <w:ind w:left="288" w:hanging="288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ascii="Arial" w:hAnsi="Arial" w:hint="default"/>
      </w:rPr>
    </w:lvl>
    <w:lvl w:ilvl="3">
      <w:start w:val="1"/>
      <w:numFmt w:val="decimal"/>
      <w:lvlText w:val="%4)"/>
      <w:lvlJc w:val="left"/>
      <w:pPr>
        <w:ind w:left="1152" w:hanging="288"/>
      </w:pPr>
      <w:rPr>
        <w:rFonts w:ascii="Arial" w:hAnsi="Arial" w:hint="default"/>
      </w:rPr>
    </w:lvl>
    <w:lvl w:ilvl="4">
      <w:start w:val="1"/>
      <w:numFmt w:val="lowerLetter"/>
      <w:lvlText w:val="%5)"/>
      <w:lvlJc w:val="left"/>
      <w:pPr>
        <w:ind w:left="1440" w:hanging="288"/>
      </w:pPr>
      <w:rPr>
        <w:rFonts w:ascii="Arial" w:hAnsi="Arial" w:hint="default"/>
      </w:rPr>
    </w:lvl>
    <w:lvl w:ilvl="5">
      <w:start w:val="1"/>
      <w:numFmt w:val="lowerRoman"/>
      <w:lvlText w:val="%6)"/>
      <w:lvlJc w:val="left"/>
      <w:pPr>
        <w:ind w:left="1728" w:hanging="288"/>
      </w:pPr>
      <w:rPr>
        <w:rFonts w:ascii="Arial" w:hAnsi="Arial" w:hint="default"/>
      </w:rPr>
    </w:lvl>
    <w:lvl w:ilvl="6">
      <w:start w:val="1"/>
      <w:numFmt w:val="decimal"/>
      <w:lvlText w:val="(%7)"/>
      <w:lvlJc w:val="left"/>
      <w:pPr>
        <w:ind w:left="2016" w:hanging="288"/>
      </w:pPr>
      <w:rPr>
        <w:rFonts w:ascii="Arial" w:hAnsi="Arial"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ascii="Arial" w:hAnsi="Arial"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ascii="Arial" w:hAnsi="Arial" w:hint="default"/>
      </w:rPr>
    </w:lvl>
  </w:abstractNum>
  <w:abstractNum w:abstractNumId="1" w15:restartNumberingAfterBreak="0">
    <w:nsid w:val="5C946298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ascii="Calibri" w:eastAsia="Calibri" w:hAnsi="Calibri" w:hint="default"/>
        <w:b w:val="0"/>
        <w:color w:val="000000"/>
        <w:w w:val="100"/>
        <w:sz w:val="22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ascii="Calibri" w:eastAsia="Calibri" w:hAnsi="Calibri" w:hint="default"/>
        <w:b w:val="0"/>
        <w:color w:val="000000"/>
        <w:w w:val="100"/>
        <w:sz w:val="22"/>
      </w:rPr>
    </w:lvl>
  </w:abstractNum>
  <w:abstractNum w:abstractNumId="2" w15:restartNumberingAfterBreak="0">
    <w:nsid w:val="72211E23"/>
    <w:multiLevelType w:val="multilevel"/>
    <w:tmpl w:val="DE36754C"/>
    <w:lvl w:ilvl="0">
      <w:start w:val="1"/>
      <w:numFmt w:val="bullet"/>
      <w:pStyle w:val="Bullets"/>
      <w:lvlText w:val="•"/>
      <w:lvlJc w:val="left"/>
      <w:pPr>
        <w:ind w:left="216" w:hanging="216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648" w:hanging="21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864" w:hanging="216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080" w:hanging="216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296" w:hanging="21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1512" w:hanging="216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1728" w:hanging="21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1944" w:hanging="216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4"/>
    <w:rsid w:val="000117D7"/>
    <w:rsid w:val="00017C0F"/>
    <w:rsid w:val="00026DA5"/>
    <w:rsid w:val="0003143F"/>
    <w:rsid w:val="000537F4"/>
    <w:rsid w:val="00062925"/>
    <w:rsid w:val="0006641A"/>
    <w:rsid w:val="00083C03"/>
    <w:rsid w:val="000930FF"/>
    <w:rsid w:val="00093DDF"/>
    <w:rsid w:val="000A0ADF"/>
    <w:rsid w:val="000A19EF"/>
    <w:rsid w:val="000B4513"/>
    <w:rsid w:val="000D61A1"/>
    <w:rsid w:val="000E020B"/>
    <w:rsid w:val="000E6608"/>
    <w:rsid w:val="00125CAA"/>
    <w:rsid w:val="00130867"/>
    <w:rsid w:val="0013630B"/>
    <w:rsid w:val="00145329"/>
    <w:rsid w:val="00153B16"/>
    <w:rsid w:val="00154711"/>
    <w:rsid w:val="00197507"/>
    <w:rsid w:val="001A054E"/>
    <w:rsid w:val="001B3648"/>
    <w:rsid w:val="001C40B0"/>
    <w:rsid w:val="00233D0E"/>
    <w:rsid w:val="0026671E"/>
    <w:rsid w:val="00283351"/>
    <w:rsid w:val="002870E7"/>
    <w:rsid w:val="002D26E8"/>
    <w:rsid w:val="002D4BB1"/>
    <w:rsid w:val="00315B66"/>
    <w:rsid w:val="003249D6"/>
    <w:rsid w:val="00331E29"/>
    <w:rsid w:val="00350AC8"/>
    <w:rsid w:val="00395955"/>
    <w:rsid w:val="003A6739"/>
    <w:rsid w:val="003B38FC"/>
    <w:rsid w:val="003C055C"/>
    <w:rsid w:val="003D5515"/>
    <w:rsid w:val="004002D2"/>
    <w:rsid w:val="004106E2"/>
    <w:rsid w:val="004468B2"/>
    <w:rsid w:val="00453B1C"/>
    <w:rsid w:val="00454BE4"/>
    <w:rsid w:val="004573C5"/>
    <w:rsid w:val="00476E88"/>
    <w:rsid w:val="00484F9C"/>
    <w:rsid w:val="004B1A0A"/>
    <w:rsid w:val="004B2F21"/>
    <w:rsid w:val="004C26B5"/>
    <w:rsid w:val="004D00AF"/>
    <w:rsid w:val="004F3A04"/>
    <w:rsid w:val="0054702A"/>
    <w:rsid w:val="00552736"/>
    <w:rsid w:val="00557558"/>
    <w:rsid w:val="00585E58"/>
    <w:rsid w:val="005B53A9"/>
    <w:rsid w:val="005B551B"/>
    <w:rsid w:val="005D458E"/>
    <w:rsid w:val="005E0D5F"/>
    <w:rsid w:val="005E6802"/>
    <w:rsid w:val="005F66C9"/>
    <w:rsid w:val="005F7F33"/>
    <w:rsid w:val="00606DA3"/>
    <w:rsid w:val="00642A07"/>
    <w:rsid w:val="00662B9A"/>
    <w:rsid w:val="0066615B"/>
    <w:rsid w:val="00666E6B"/>
    <w:rsid w:val="006C1975"/>
    <w:rsid w:val="006E4BDC"/>
    <w:rsid w:val="006E4DA2"/>
    <w:rsid w:val="00711927"/>
    <w:rsid w:val="007166B1"/>
    <w:rsid w:val="007235A9"/>
    <w:rsid w:val="00727F29"/>
    <w:rsid w:val="00737257"/>
    <w:rsid w:val="007C0119"/>
    <w:rsid w:val="007E2001"/>
    <w:rsid w:val="007E51E6"/>
    <w:rsid w:val="00806393"/>
    <w:rsid w:val="008067EE"/>
    <w:rsid w:val="0081753A"/>
    <w:rsid w:val="008246AE"/>
    <w:rsid w:val="00833D50"/>
    <w:rsid w:val="00852473"/>
    <w:rsid w:val="00856125"/>
    <w:rsid w:val="00861B72"/>
    <w:rsid w:val="00863E1E"/>
    <w:rsid w:val="008831FE"/>
    <w:rsid w:val="008835FF"/>
    <w:rsid w:val="008A0B1D"/>
    <w:rsid w:val="008A4623"/>
    <w:rsid w:val="008C05B5"/>
    <w:rsid w:val="008D4A3B"/>
    <w:rsid w:val="008E1DE5"/>
    <w:rsid w:val="009050F2"/>
    <w:rsid w:val="00922B23"/>
    <w:rsid w:val="00926E51"/>
    <w:rsid w:val="00933A78"/>
    <w:rsid w:val="00952A9C"/>
    <w:rsid w:val="009C1ACE"/>
    <w:rsid w:val="00A04B2F"/>
    <w:rsid w:val="00A653D7"/>
    <w:rsid w:val="00A96778"/>
    <w:rsid w:val="00AA7383"/>
    <w:rsid w:val="00AB66E4"/>
    <w:rsid w:val="00AD15A4"/>
    <w:rsid w:val="00AD3062"/>
    <w:rsid w:val="00AF1F39"/>
    <w:rsid w:val="00AF45D4"/>
    <w:rsid w:val="00B03226"/>
    <w:rsid w:val="00B0428D"/>
    <w:rsid w:val="00B144BF"/>
    <w:rsid w:val="00B355D1"/>
    <w:rsid w:val="00B73F1A"/>
    <w:rsid w:val="00B76F94"/>
    <w:rsid w:val="00B8031C"/>
    <w:rsid w:val="00B926AA"/>
    <w:rsid w:val="00BA1A9B"/>
    <w:rsid w:val="00BF6DF8"/>
    <w:rsid w:val="00C512AD"/>
    <w:rsid w:val="00C57C54"/>
    <w:rsid w:val="00C80E3D"/>
    <w:rsid w:val="00C91F87"/>
    <w:rsid w:val="00CB22AB"/>
    <w:rsid w:val="00CC0561"/>
    <w:rsid w:val="00CC290C"/>
    <w:rsid w:val="00CC7F40"/>
    <w:rsid w:val="00CD3B9F"/>
    <w:rsid w:val="00CF5866"/>
    <w:rsid w:val="00D14EBD"/>
    <w:rsid w:val="00D30C6B"/>
    <w:rsid w:val="00D4696A"/>
    <w:rsid w:val="00D57169"/>
    <w:rsid w:val="00D7083B"/>
    <w:rsid w:val="00D85DA3"/>
    <w:rsid w:val="00D9568E"/>
    <w:rsid w:val="00D97B7B"/>
    <w:rsid w:val="00DA24D3"/>
    <w:rsid w:val="00DA6530"/>
    <w:rsid w:val="00DB58B8"/>
    <w:rsid w:val="00DF402E"/>
    <w:rsid w:val="00DF5F61"/>
    <w:rsid w:val="00DF7019"/>
    <w:rsid w:val="00E070A0"/>
    <w:rsid w:val="00E32365"/>
    <w:rsid w:val="00E40F98"/>
    <w:rsid w:val="00E452A7"/>
    <w:rsid w:val="00E6397C"/>
    <w:rsid w:val="00E86955"/>
    <w:rsid w:val="00E95150"/>
    <w:rsid w:val="00E96CF0"/>
    <w:rsid w:val="00EB4578"/>
    <w:rsid w:val="00EC51F2"/>
    <w:rsid w:val="00ED4363"/>
    <w:rsid w:val="00EF0A94"/>
    <w:rsid w:val="00F07207"/>
    <w:rsid w:val="00F519AC"/>
    <w:rsid w:val="00F64EC9"/>
    <w:rsid w:val="00FA638E"/>
    <w:rsid w:val="00FB1BC1"/>
    <w:rsid w:val="00FB20E3"/>
    <w:rsid w:val="00FD68C4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61EF"/>
  <w15:docId w15:val="{BF5869A2-D02E-4F21-B182-D64B9403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5F"/>
    <w:pPr>
      <w:spacing w:after="0" w:line="240" w:lineRule="atLeast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062"/>
  </w:style>
  <w:style w:type="character" w:customStyle="1" w:styleId="HeaderChar">
    <w:name w:val="Header Char"/>
    <w:basedOn w:val="DefaultParagraphFont"/>
    <w:link w:val="Header"/>
    <w:uiPriority w:val="99"/>
    <w:rsid w:val="00AD306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3062"/>
  </w:style>
  <w:style w:type="character" w:customStyle="1" w:styleId="FooterChar">
    <w:name w:val="Footer Char"/>
    <w:basedOn w:val="DefaultParagraphFont"/>
    <w:link w:val="Footer"/>
    <w:uiPriority w:val="99"/>
    <w:rsid w:val="00AD306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7C0F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17C0F"/>
    <w:rPr>
      <w:color w:val="auto"/>
      <w:u w:val="none"/>
    </w:rPr>
  </w:style>
  <w:style w:type="paragraph" w:styleId="ListParagraph">
    <w:name w:val="List Paragraph"/>
    <w:basedOn w:val="Normal"/>
    <w:uiPriority w:val="34"/>
    <w:rsid w:val="002870E7"/>
    <w:pPr>
      <w:ind w:left="720"/>
      <w:contextualSpacing/>
    </w:pPr>
  </w:style>
  <w:style w:type="table" w:styleId="TableGrid">
    <w:name w:val="Table Grid"/>
    <w:basedOn w:val="TableNormal"/>
    <w:uiPriority w:val="59"/>
    <w:rsid w:val="00711927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72" w:type="dxa"/>
        <w:left w:w="0" w:type="dxa"/>
        <w:bottom w:w="72" w:type="dxa"/>
        <w:right w:w="0" w:type="dxa"/>
      </w:tblCellMar>
    </w:tblPr>
  </w:style>
  <w:style w:type="paragraph" w:customStyle="1" w:styleId="Bullets">
    <w:name w:val="Bullets"/>
    <w:basedOn w:val="ListParagraph"/>
    <w:uiPriority w:val="9"/>
    <w:qFormat/>
    <w:rsid w:val="00FD68C4"/>
    <w:pPr>
      <w:numPr>
        <w:numId w:val="1"/>
      </w:numPr>
      <w:contextualSpacing w:val="0"/>
    </w:pPr>
  </w:style>
  <w:style w:type="paragraph" w:customStyle="1" w:styleId="AddressInformation">
    <w:name w:val="Address Information"/>
    <w:basedOn w:val="Normal"/>
    <w:uiPriority w:val="9"/>
    <w:rsid w:val="00AD3062"/>
    <w:pPr>
      <w:spacing w:line="200" w:lineRule="atLeast"/>
    </w:pPr>
    <w:rPr>
      <w:sz w:val="16"/>
      <w:szCs w:val="16"/>
    </w:rPr>
  </w:style>
  <w:style w:type="paragraph" w:customStyle="1" w:styleId="Numbers">
    <w:name w:val="Numbers"/>
    <w:basedOn w:val="ListParagraph"/>
    <w:uiPriority w:val="9"/>
    <w:qFormat/>
    <w:rsid w:val="000930FF"/>
    <w:pPr>
      <w:numPr>
        <w:numId w:val="2"/>
      </w:numPr>
    </w:pPr>
  </w:style>
  <w:style w:type="paragraph" w:customStyle="1" w:styleId="BusinessUnit">
    <w:name w:val="Business Unit"/>
    <w:basedOn w:val="AddressInformation"/>
    <w:uiPriority w:val="9"/>
    <w:rsid w:val="003249D6"/>
    <w:rPr>
      <w:b/>
      <w:bCs/>
      <w:color w:val="0460A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41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1A"/>
    <w:rPr>
      <w:rFonts w:ascii="Lucida Grande" w:hAnsi="Lucida Grande" w:cs="Lucida Grande"/>
      <w:sz w:val="18"/>
      <w:szCs w:val="18"/>
    </w:rPr>
  </w:style>
  <w:style w:type="character" w:customStyle="1" w:styleId="s1">
    <w:name w:val="s1"/>
    <w:basedOn w:val="DefaultParagraphFont"/>
    <w:rsid w:val="00E6397C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dian1\AppData\Local\Microsoft\Windows\Temporary%20Internet%20Files\Content.IE5\RWW9CNWD\Sandoz_Letterhead_A4_RU_Template.dotx" TargetMode="External"/></Relationships>
</file>

<file path=word/theme/theme1.xml><?xml version="1.0" encoding="utf-8"?>
<a:theme xmlns:a="http://schemas.openxmlformats.org/drawingml/2006/main" name="Novartis 2016">
  <a:themeElements>
    <a:clrScheme name="Novartis 2016">
      <a:dk1>
        <a:srgbClr val="000000"/>
      </a:dk1>
      <a:lt1>
        <a:srgbClr val="FFFFFF"/>
      </a:lt1>
      <a:dk2>
        <a:srgbClr val="404040"/>
      </a:dk2>
      <a:lt2>
        <a:srgbClr val="CCCCCC"/>
      </a:lt2>
      <a:accent1>
        <a:srgbClr val="0460A9"/>
      </a:accent1>
      <a:accent2>
        <a:srgbClr val="E74A21"/>
      </a:accent2>
      <a:accent3>
        <a:srgbClr val="EC9A1E"/>
      </a:accent3>
      <a:accent4>
        <a:srgbClr val="8D1F1B"/>
      </a:accent4>
      <a:accent5>
        <a:srgbClr val="7F7F7F"/>
      </a:accent5>
      <a:accent6>
        <a:srgbClr val="404040"/>
      </a:accent6>
      <a:hlink>
        <a:srgbClr val="0460A9"/>
      </a:hlink>
      <a:folHlink>
        <a:srgbClr val="0460A9"/>
      </a:folHlink>
    </a:clrScheme>
    <a:fontScheme name="Novartis 20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Novartis 2016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  <a:ln w="1270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B533EF435E04FB953C7E240E225E6" ma:contentTypeVersion="5" ma:contentTypeDescription="Create a new document." ma:contentTypeScope="" ma:versionID="ddb7624228923f23fc1a52cea6ca2e8a">
  <xsd:schema xmlns:xsd="http://www.w3.org/2001/XMLSchema" xmlns:xs="http://www.w3.org/2001/XMLSchema" xmlns:p="http://schemas.microsoft.com/office/2006/metadata/properties" xmlns:ns3="a8ab51df-43ba-4dfa-ac2b-3c19636c0588" targetNamespace="http://schemas.microsoft.com/office/2006/metadata/properties" ma:root="true" ma:fieldsID="cf93014a4de032e531e62fb8dc5357a8" ns3:_="">
    <xsd:import namespace="a8ab51df-43ba-4dfa-ac2b-3c19636c0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51df-43ba-4dfa-ac2b-3c19636c0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AA528-1B8C-4113-98CB-2CE873271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b51df-43ba-4dfa-ac2b-3c19636c0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90210-C312-4AEF-A9B6-BEAAF89AF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29D9-8CEC-4BA9-B116-BEAB84217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Sandoz_Letterhead_A4_RU_Template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Sandoz Letter</vt:lpstr>
      <vt:lpstr>Sandoz Letter</vt:lpstr>
    </vt:vector>
  </TitlesOfParts>
  <Company>Sandoz</Company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Sandoz Letter</dc:title>
  <dc:creator>Berdieva, Anna</dc:creator>
  <cp:lastModifiedBy>Mikhelashvili, Mamuka</cp:lastModifiedBy>
  <cp:revision>4</cp:revision>
  <dcterms:created xsi:type="dcterms:W3CDTF">2018-10-24T06:46:00Z</dcterms:created>
  <dcterms:modified xsi:type="dcterms:W3CDTF">2018-10-29T09:24:00Z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0x010100D31B533EF435E04FB953C7E240E225E6</vt:lpwstr>
  </property>
  <property fmtid="{D5CDD505-2E9C-101B-9397-08002B2CF9AE}" pid="3" name="d1_p11_88">
    <vt:lpwstr/>
  </property>
  <property fmtid="{D5CDD505-2E9C-101B-9397-08002B2CF9AE}" pid="4" name="d1_p11_82">
    <vt:lpwstr/>
  </property>
  <property fmtid="{D5CDD505-2E9C-101B-9397-08002B2CF9AE}" pid="5" name="d1_p11_11">
    <vt:lpwstr/>
  </property>
  <property fmtid="{D5CDD505-2E9C-101B-9397-08002B2CF9AE}" pid="6" name="MSIP_Label_4929bff8-5b33-42aa-95d2-28f72e792cb0_Enabled">
    <vt:lpwstr>True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Owner">
    <vt:lpwstr>MIKHEMA1@novartis.net</vt:lpwstr>
  </property>
  <property fmtid="{D5CDD505-2E9C-101B-9397-08002B2CF9AE}" pid="9" name="MSIP_Label_4929bff8-5b33-42aa-95d2-28f72e792cb0_SetDate">
    <vt:lpwstr>2018-09-20T09:14:15.1150130Z</vt:lpwstr>
  </property>
  <property fmtid="{D5CDD505-2E9C-101B-9397-08002B2CF9AE}" pid="10" name="MSIP_Label_4929bff8-5b33-42aa-95d2-28f72e792cb0_Name">
    <vt:lpwstr>Business Use Only</vt:lpwstr>
  </property>
  <property fmtid="{D5CDD505-2E9C-101B-9397-08002B2CF9AE}" pid="11" name="MSIP_Label_4929bff8-5b33-42aa-95d2-28f72e792cb0_Application">
    <vt:lpwstr>Microsoft Azure Information Protection</vt:lpwstr>
  </property>
  <property fmtid="{D5CDD505-2E9C-101B-9397-08002B2CF9AE}" pid="12" name="MSIP_Label_4929bff8-5b33-42aa-95d2-28f72e792cb0_Extended_MSFT_Method">
    <vt:lpwstr>Automatic</vt:lpwstr>
  </property>
  <property fmtid="{D5CDD505-2E9C-101B-9397-08002B2CF9AE}" pid="13" name="Confidentiality">
    <vt:lpwstr>Business Use Only</vt:lpwstr>
  </property>
</Properties>
</file>