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C7" w:rsidRPr="00F427FC" w:rsidRDefault="00677C83" w:rsidP="00F427FC">
      <w:pPr>
        <w:pStyle w:val="pStylel"/>
        <w:spacing w:line="240" w:lineRule="auto"/>
        <w:rPr>
          <w:sz w:val="18"/>
        </w:rPr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 w:rsidRPr="00F427FC">
        <w:rPr>
          <w:rStyle w:val="rStyle"/>
          <w:rFonts w:eastAsia="Arial"/>
          <w:sz w:val="24"/>
        </w:rPr>
        <w:t xml:space="preserve">      Приложение № 1.551</w:t>
      </w:r>
    </w:p>
    <w:p w:rsidR="00900DC7" w:rsidRPr="00F427FC" w:rsidRDefault="00677C83" w:rsidP="00F427FC">
      <w:pPr>
        <w:pStyle w:val="pStylel"/>
        <w:spacing w:line="240" w:lineRule="auto"/>
        <w:rPr>
          <w:sz w:val="18"/>
        </w:rPr>
      </w:pP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  <w:t>к приказу Министерства образования</w:t>
      </w:r>
    </w:p>
    <w:p w:rsidR="00900DC7" w:rsidRPr="00F427FC" w:rsidRDefault="00677C83" w:rsidP="00F427FC">
      <w:pPr>
        <w:pStyle w:val="pStylel"/>
        <w:spacing w:line="240" w:lineRule="auto"/>
        <w:rPr>
          <w:sz w:val="18"/>
        </w:rPr>
      </w:pP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  <w:t xml:space="preserve">      и науки Российской Федерации</w:t>
      </w:r>
    </w:p>
    <w:p w:rsidR="00900DC7" w:rsidRPr="00F427FC" w:rsidRDefault="00677C83" w:rsidP="00F427FC">
      <w:pPr>
        <w:pStyle w:val="pStylel"/>
        <w:spacing w:line="240" w:lineRule="auto"/>
        <w:rPr>
          <w:b/>
          <w:sz w:val="18"/>
        </w:rPr>
      </w:pP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</w:r>
      <w:r w:rsidRPr="00F427FC">
        <w:rPr>
          <w:rStyle w:val="rStyle"/>
          <w:rFonts w:eastAsia="Arial"/>
          <w:sz w:val="24"/>
        </w:rPr>
        <w:tab/>
        <w:t xml:space="preserve">      </w:t>
      </w:r>
      <w:r w:rsidRPr="00F427FC">
        <w:rPr>
          <w:rStyle w:val="rStyle"/>
          <w:rFonts w:eastAsia="Arial"/>
          <w:b/>
          <w:sz w:val="24"/>
        </w:rPr>
        <w:t>от « 28 » апреля 2018 г. № 347</w:t>
      </w:r>
    </w:p>
    <w:p w:rsidR="00900DC7" w:rsidRPr="00F427FC" w:rsidRDefault="00900DC7" w:rsidP="00F427FC">
      <w:pPr>
        <w:spacing w:after="0" w:line="240" w:lineRule="auto"/>
        <w:rPr>
          <w:sz w:val="18"/>
        </w:rPr>
      </w:pPr>
    </w:p>
    <w:p w:rsidR="00F427FC" w:rsidRDefault="00F427FC" w:rsidP="00F427FC">
      <w:pPr>
        <w:pStyle w:val="pStylec"/>
        <w:spacing w:line="240" w:lineRule="auto"/>
        <w:rPr>
          <w:rStyle w:val="rStyleb"/>
          <w:rFonts w:eastAsia="Arial"/>
          <w:sz w:val="24"/>
        </w:rPr>
      </w:pPr>
      <w:proofErr w:type="gramStart"/>
      <w:r w:rsidRPr="00F427FC">
        <w:rPr>
          <w:rStyle w:val="rStyleb"/>
          <w:rFonts w:eastAsia="Arial"/>
          <w:b/>
          <w:sz w:val="24"/>
        </w:rPr>
        <w:t>КОНТРОЛЬНЫЕ ЦИФРЫ ПРИЕМА</w:t>
      </w:r>
      <w:r w:rsidRPr="00F427FC">
        <w:rPr>
          <w:rStyle w:val="rStyleb"/>
          <w:rFonts w:eastAsia="Arial"/>
          <w:sz w:val="24"/>
        </w:rPr>
        <w:t xml:space="preserve"> </w:t>
      </w:r>
      <w:r w:rsidR="00677C83" w:rsidRPr="00F427FC">
        <w:rPr>
          <w:rStyle w:val="rStyleb"/>
          <w:rFonts w:eastAsia="Arial"/>
          <w:sz w:val="24"/>
        </w:rPr>
        <w:t>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 w:rsidR="00677C83" w:rsidRPr="00F427FC">
        <w:rPr>
          <w:rStyle w:val="rStyleb"/>
          <w:rFonts w:eastAsia="Arial"/>
          <w:sz w:val="24"/>
        </w:rPr>
        <w:t xml:space="preserve">уре, </w:t>
      </w:r>
      <w:r w:rsidRPr="00F427FC">
        <w:rPr>
          <w:rStyle w:val="rStyleb"/>
          <w:rFonts w:eastAsia="Arial"/>
          <w:b/>
          <w:sz w:val="24"/>
        </w:rPr>
        <w:t>ПРОГРАММАМ ОРДИНАТУРЫ</w:t>
      </w:r>
      <w:r w:rsidR="00677C83" w:rsidRPr="00F427FC">
        <w:rPr>
          <w:rStyle w:val="rStyleb"/>
          <w:rFonts w:eastAsia="Arial"/>
          <w:sz w:val="24"/>
        </w:rPr>
        <w:t xml:space="preserve">, программам </w:t>
      </w:r>
      <w:proofErr w:type="spellStart"/>
      <w:r w:rsidR="00677C83" w:rsidRPr="00F427FC">
        <w:rPr>
          <w:rStyle w:val="rStyleb"/>
          <w:rFonts w:eastAsia="Arial"/>
          <w:sz w:val="24"/>
        </w:rPr>
        <w:t>ассистентуры</w:t>
      </w:r>
      <w:proofErr w:type="spellEnd"/>
      <w:r w:rsidR="00677C83" w:rsidRPr="00F427FC">
        <w:rPr>
          <w:rStyle w:val="rStyleb"/>
          <w:rFonts w:eastAsia="Arial"/>
          <w:sz w:val="24"/>
        </w:rPr>
        <w:t xml:space="preserve">-стажировки) </w:t>
      </w:r>
      <w:r w:rsidR="00677C83" w:rsidRPr="00F427FC">
        <w:rPr>
          <w:rStyle w:val="rStyleb"/>
          <w:rFonts w:eastAsia="Arial"/>
          <w:b/>
          <w:sz w:val="24"/>
        </w:rPr>
        <w:t>за счет бюджетных ассигнований федерального бюджета</w:t>
      </w:r>
      <w:r w:rsidR="00677C83" w:rsidRPr="00F427FC">
        <w:rPr>
          <w:rStyle w:val="rStyleb"/>
          <w:rFonts w:eastAsia="Arial"/>
          <w:sz w:val="24"/>
        </w:rPr>
        <w:t xml:space="preserve"> </w:t>
      </w:r>
      <w:proofErr w:type="gramEnd"/>
    </w:p>
    <w:p w:rsidR="00900DC7" w:rsidRPr="00F427FC" w:rsidRDefault="00677C83" w:rsidP="00F427FC">
      <w:pPr>
        <w:pStyle w:val="pStylec"/>
        <w:spacing w:line="240" w:lineRule="auto"/>
        <w:rPr>
          <w:sz w:val="18"/>
        </w:rPr>
      </w:pPr>
      <w:r w:rsidRPr="00F427FC">
        <w:rPr>
          <w:rStyle w:val="rStyleb"/>
          <w:rFonts w:eastAsia="Arial"/>
          <w:sz w:val="24"/>
        </w:rPr>
        <w:t xml:space="preserve">на </w:t>
      </w:r>
      <w:r w:rsidRPr="00F427FC">
        <w:rPr>
          <w:rStyle w:val="rStyleb"/>
          <w:rFonts w:eastAsia="Arial"/>
          <w:b/>
          <w:sz w:val="24"/>
        </w:rPr>
        <w:t>2019/20</w:t>
      </w:r>
      <w:r w:rsidRPr="00F427FC">
        <w:rPr>
          <w:rStyle w:val="rStyleb"/>
          <w:rFonts w:eastAsia="Arial"/>
          <w:sz w:val="24"/>
        </w:rPr>
        <w:t xml:space="preserve"> </w:t>
      </w:r>
      <w:r w:rsidRPr="00F427FC">
        <w:rPr>
          <w:rStyle w:val="rStyleb"/>
          <w:rFonts w:eastAsia="Arial"/>
          <w:b/>
          <w:sz w:val="24"/>
        </w:rPr>
        <w:t>учебный год</w:t>
      </w:r>
      <w:r w:rsidRPr="00F427FC">
        <w:rPr>
          <w:rStyle w:val="rStyleb"/>
          <w:rFonts w:eastAsia="Arial"/>
          <w:sz w:val="24"/>
        </w:rPr>
        <w:t xml:space="preserve"> по очной форме обучения</w:t>
      </w:r>
    </w:p>
    <w:p w:rsidR="00900DC7" w:rsidRPr="00F427FC" w:rsidRDefault="00900DC7" w:rsidP="00F427FC">
      <w:pPr>
        <w:spacing w:after="0" w:line="240" w:lineRule="auto"/>
        <w:rPr>
          <w:sz w:val="18"/>
        </w:rPr>
      </w:pPr>
    </w:p>
    <w:p w:rsidR="00900DC7" w:rsidRPr="00F427FC" w:rsidRDefault="00677C83" w:rsidP="00F427FC">
      <w:pPr>
        <w:pStyle w:val="pStylec"/>
        <w:spacing w:line="240" w:lineRule="auto"/>
        <w:rPr>
          <w:sz w:val="18"/>
        </w:rPr>
      </w:pPr>
      <w:r w:rsidRPr="00F427FC">
        <w:rPr>
          <w:rStyle w:val="rStylebu"/>
          <w:rFonts w:eastAsia="Arial"/>
          <w:sz w:val="24"/>
        </w:rPr>
        <w:t>федеральное государственное бюджетное образовательное учреждение высшего образования «Северо</w:t>
      </w:r>
      <w:r w:rsidRPr="00F427FC">
        <w:rPr>
          <w:rStyle w:val="rStylebu"/>
          <w:rFonts w:eastAsia="Arial"/>
          <w:sz w:val="24"/>
        </w:rPr>
        <w:t>-Западный государственный медицинский университет имени И.И. Мечникова» Министерства здравоохранения Российской Федерации</w:t>
      </w:r>
    </w:p>
    <w:p w:rsidR="00900DC7" w:rsidRDefault="00900DC7" w:rsidP="00F427FC">
      <w:pPr>
        <w:spacing w:after="0" w:line="240" w:lineRule="auto"/>
      </w:pPr>
    </w:p>
    <w:p w:rsidR="00900DC7" w:rsidRDefault="00900DC7" w:rsidP="00F427FC">
      <w:pPr>
        <w:spacing w:after="0" w:line="240" w:lineRule="auto"/>
      </w:pPr>
    </w:p>
    <w:p w:rsidR="00F427FC" w:rsidRDefault="00F427FC" w:rsidP="00F427FC">
      <w:pPr>
        <w:spacing w:after="0" w:line="240" w:lineRule="auto"/>
      </w:pPr>
    </w:p>
    <w:p w:rsidR="00900DC7" w:rsidRDefault="00900DC7" w:rsidP="00F427FC">
      <w:pPr>
        <w:spacing w:after="0" w:line="240" w:lineRule="auto"/>
      </w:pPr>
    </w:p>
    <w:p w:rsidR="00900DC7" w:rsidRDefault="00900DC7" w:rsidP="00F427FC">
      <w:pPr>
        <w:spacing w:after="0" w:line="240" w:lineRule="auto"/>
      </w:pPr>
    </w:p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551"/>
        <w:gridCol w:w="1923"/>
        <w:gridCol w:w="2021"/>
        <w:gridCol w:w="1995"/>
      </w:tblGrid>
      <w:tr w:rsidR="00900DC7" w:rsidTr="00900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ьным программам ординатуры за счет бюджетных ассигнований федерального бюджета</w:t>
            </w:r>
          </w:p>
        </w:tc>
      </w:tr>
      <w:tr w:rsidR="00900DC7" w:rsidTr="00900DC7">
        <w:trPr>
          <w:trHeight w:val="464"/>
        </w:trPr>
        <w:tc>
          <w:tcPr>
            <w:tcW w:w="0" w:type="dxa"/>
            <w:vMerge/>
          </w:tcPr>
          <w:p w:rsidR="00900DC7" w:rsidRDefault="00900DC7" w:rsidP="00F427FC">
            <w:pPr>
              <w:spacing w:after="0" w:line="240" w:lineRule="auto"/>
            </w:pPr>
          </w:p>
        </w:tc>
        <w:tc>
          <w:tcPr>
            <w:tcW w:w="0" w:type="dxa"/>
            <w:vMerge/>
          </w:tcPr>
          <w:p w:rsidR="00900DC7" w:rsidRDefault="00900DC7" w:rsidP="00F427FC">
            <w:pPr>
              <w:spacing w:after="0" w:line="240" w:lineRule="auto"/>
            </w:pPr>
          </w:p>
        </w:tc>
        <w:tc>
          <w:tcPr>
            <w:tcW w:w="5000" w:type="dxa"/>
            <w:vMerge w:val="restart"/>
            <w:vAlign w:val="center"/>
          </w:tcPr>
          <w:p w:rsidR="00900DC7" w:rsidRDefault="00677C83" w:rsidP="00F427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900DC7" w:rsidTr="00900DC7">
        <w:tc>
          <w:tcPr>
            <w:tcW w:w="10000" w:type="dxa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00DC7" w:rsidRPr="00677C83" w:rsidTr="00900DC7">
        <w:tc>
          <w:tcPr>
            <w:tcW w:w="10000" w:type="dxa"/>
          </w:tcPr>
          <w:p w:rsidR="00900DC7" w:rsidRPr="00677C83" w:rsidRDefault="00677C83" w:rsidP="00F427FC">
            <w:pPr>
              <w:spacing w:after="0" w:line="240" w:lineRule="auto"/>
              <w:rPr>
                <w:b/>
                <w:sz w:val="28"/>
              </w:rPr>
            </w:pPr>
            <w:r w:rsidRPr="00677C8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Всего:</w:t>
            </w:r>
          </w:p>
        </w:tc>
        <w:tc>
          <w:tcPr>
            <w:tcW w:w="3000" w:type="dxa"/>
          </w:tcPr>
          <w:p w:rsidR="00900DC7" w:rsidRPr="00677C83" w:rsidRDefault="00900DC7" w:rsidP="00F427FC">
            <w:pPr>
              <w:pStyle w:val="pStylec"/>
              <w:spacing w:line="240" w:lineRule="auto"/>
              <w:rPr>
                <w:b/>
                <w:sz w:val="28"/>
              </w:rPr>
            </w:pPr>
          </w:p>
        </w:tc>
        <w:tc>
          <w:tcPr>
            <w:tcW w:w="5000" w:type="dxa"/>
          </w:tcPr>
          <w:p w:rsidR="00900DC7" w:rsidRPr="00677C83" w:rsidRDefault="00677C83" w:rsidP="00F427FC">
            <w:pPr>
              <w:pStyle w:val="pStylec"/>
              <w:spacing w:line="240" w:lineRule="auto"/>
              <w:rPr>
                <w:b/>
                <w:sz w:val="28"/>
              </w:rPr>
            </w:pPr>
            <w:r w:rsidRPr="00677C8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255</w:t>
            </w:r>
          </w:p>
        </w:tc>
        <w:tc>
          <w:tcPr>
            <w:tcW w:w="5000" w:type="dxa"/>
          </w:tcPr>
          <w:p w:rsidR="00900DC7" w:rsidRPr="00677C83" w:rsidRDefault="00677C83" w:rsidP="00F427FC">
            <w:pPr>
              <w:pStyle w:val="pStylec"/>
              <w:spacing w:line="240" w:lineRule="auto"/>
              <w:rPr>
                <w:b/>
                <w:sz w:val="28"/>
              </w:rPr>
            </w:pPr>
            <w:r w:rsidRPr="00677C8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255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Трансфузиология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Судебно-медицинская экспертиза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Детская кардиология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Детская 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Психиатрия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Психиатрия-наркология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Психотерапия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Гастроэнтерология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Гематология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Генетика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Инфекционные болезни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Нефрология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Профпатология</w:t>
            </w:r>
            <w:proofErr w:type="spellEnd"/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Пульмонология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Ревматология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Физиотерапия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Фтизиатрия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врачебная практика (семейная медицина)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Оториноларингология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31.08.68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здравоохранения и общественное здоровье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Стоматология хирургическая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31.08.75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Стоматология детская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Ортодонтия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31.08.77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Гигиена детей и подростков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Гигиена питания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Гигиена труда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Гигиеническое воспитание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Коммунальная гигиена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гигиена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32.08.07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Радиационная гигиена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32.08.09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гигиена и организация госсанэпидслужбы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32.08.11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Эпидемиология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32.08.12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Вирусология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32.08.13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0DC7" w:rsidTr="00900DC7">
        <w:tc>
          <w:tcPr>
            <w:tcW w:w="10000" w:type="dxa"/>
          </w:tcPr>
          <w:p w:rsidR="00900DC7" w:rsidRDefault="00677C83" w:rsidP="00F427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Бактериология</w:t>
            </w:r>
          </w:p>
        </w:tc>
        <w:tc>
          <w:tcPr>
            <w:tcW w:w="3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32.08.14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900DC7" w:rsidRDefault="00677C83" w:rsidP="00F427FC">
            <w:pPr>
              <w:pStyle w:val="pStylec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000000" w:rsidRDefault="00677C83" w:rsidP="00F427FC">
      <w:pPr>
        <w:spacing w:after="0" w:line="240" w:lineRule="auto"/>
      </w:pPr>
    </w:p>
    <w:sectPr w:rsidR="00000000" w:rsidSect="00F427FC">
      <w:pgSz w:w="11870" w:h="1678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7"/>
    <w:rsid w:val="00677C83"/>
    <w:rsid w:val="00900DC7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4">
    <w:name w:val="List Paragraph"/>
    <w:basedOn w:val="a"/>
    <w:uiPriority w:val="34"/>
    <w:qFormat/>
    <w:rsid w:val="0067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4">
    <w:name w:val="List Paragraph"/>
    <w:basedOn w:val="a"/>
    <w:uiPriority w:val="34"/>
    <w:qFormat/>
    <w:rsid w:val="0067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Васильевна</dc:creator>
  <cp:lastModifiedBy>Семенова Наталья Васильевна</cp:lastModifiedBy>
  <cp:revision>3</cp:revision>
  <cp:lastPrinted>2019-01-14T09:34:00Z</cp:lastPrinted>
  <dcterms:created xsi:type="dcterms:W3CDTF">2019-01-14T09:37:00Z</dcterms:created>
  <dcterms:modified xsi:type="dcterms:W3CDTF">2019-01-14T09:40:00Z</dcterms:modified>
</cp:coreProperties>
</file>