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AD" w:rsidRPr="00F40AAD" w:rsidRDefault="00F40AAD" w:rsidP="007B0336">
      <w:pPr>
        <w:tabs>
          <w:tab w:val="left" w:pos="567"/>
          <w:tab w:val="left" w:pos="709"/>
          <w:tab w:val="left" w:pos="794"/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40AAD">
        <w:rPr>
          <w:rFonts w:ascii="Times New Roman" w:hAnsi="Times New Roman"/>
          <w:sz w:val="28"/>
          <w:szCs w:val="28"/>
        </w:rPr>
        <w:t>Краткий аналитический отчет о результатах выполненных работ</w:t>
      </w:r>
    </w:p>
    <w:p w:rsidR="00F40AAD" w:rsidRPr="00F40AAD" w:rsidRDefault="00F40AAD" w:rsidP="007B03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0AAD">
        <w:rPr>
          <w:rFonts w:ascii="Times New Roman" w:hAnsi="Times New Roman"/>
          <w:sz w:val="28"/>
          <w:szCs w:val="28"/>
        </w:rPr>
        <w:t xml:space="preserve">за </w:t>
      </w:r>
      <w:r w:rsidR="00823092" w:rsidRPr="00BF0738">
        <w:rPr>
          <w:rFonts w:ascii="Times New Roman" w:hAnsi="Times New Roman"/>
          <w:sz w:val="28"/>
          <w:szCs w:val="28"/>
        </w:rPr>
        <w:t>2015-2017гг</w:t>
      </w:r>
      <w:r w:rsidRPr="00F40AAD">
        <w:rPr>
          <w:rFonts w:ascii="Times New Roman" w:hAnsi="Times New Roman"/>
          <w:sz w:val="28"/>
          <w:szCs w:val="28"/>
        </w:rPr>
        <w:t xml:space="preserve">. в рамках государственного задания Минздрава России в части осуществления научных исследований и разработок </w:t>
      </w:r>
    </w:p>
    <w:p w:rsidR="00F40AAD" w:rsidRPr="00F40AAD" w:rsidRDefault="00F40AAD" w:rsidP="007B03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0AAD">
        <w:rPr>
          <w:rFonts w:ascii="Times New Roman" w:hAnsi="Times New Roman"/>
          <w:sz w:val="28"/>
          <w:szCs w:val="28"/>
        </w:rPr>
        <w:t xml:space="preserve">в федеральном государственном бюджетном образовательном учреждении высшего образования Северо-Западный государственный медицинский университет им. И.И. Мечникова Министерства здравоохранения </w:t>
      </w:r>
    </w:p>
    <w:p w:rsidR="00F40AAD" w:rsidRPr="00F40AAD" w:rsidRDefault="00F40AAD" w:rsidP="007B03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0AAD">
        <w:rPr>
          <w:rFonts w:ascii="Times New Roman" w:hAnsi="Times New Roman"/>
          <w:sz w:val="28"/>
          <w:szCs w:val="28"/>
        </w:rPr>
        <w:t>Российской Федерации</w:t>
      </w:r>
    </w:p>
    <w:p w:rsidR="009D635A" w:rsidRPr="00F40AAD" w:rsidRDefault="009D635A" w:rsidP="009D635A">
      <w:pPr>
        <w:pStyle w:val="a4"/>
        <w:numPr>
          <w:ilvl w:val="0"/>
          <w:numId w:val="2"/>
        </w:numPr>
        <w:tabs>
          <w:tab w:val="left" w:pos="-142"/>
          <w:tab w:val="left" w:pos="0"/>
          <w:tab w:val="left" w:pos="567"/>
          <w:tab w:val="left" w:pos="851"/>
        </w:tabs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9D635A">
        <w:rPr>
          <w:rFonts w:ascii="Times New Roman" w:hAnsi="Times New Roman"/>
          <w:sz w:val="28"/>
          <w:szCs w:val="28"/>
        </w:rPr>
        <w:t>РЕЗУЛЬТАТЫ ВЫПОЛНЕННЫХ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AAD">
        <w:rPr>
          <w:rFonts w:ascii="Times New Roman" w:hAnsi="Times New Roman"/>
          <w:sz w:val="28"/>
          <w:szCs w:val="28"/>
        </w:rPr>
        <w:t xml:space="preserve">ГОСУДАРСТВЕННОГО ЗАДАНИЯ ЗА </w:t>
      </w:r>
      <w:r w:rsidRPr="009D635A">
        <w:rPr>
          <w:rFonts w:ascii="Times New Roman" w:hAnsi="Times New Roman"/>
          <w:sz w:val="28"/>
          <w:szCs w:val="28"/>
        </w:rPr>
        <w:t>2015-2017ГГ</w:t>
      </w:r>
      <w:r w:rsidRPr="00F40AAD">
        <w:rPr>
          <w:rFonts w:ascii="Times New Roman" w:hAnsi="Times New Roman"/>
          <w:sz w:val="28"/>
          <w:szCs w:val="28"/>
        </w:rPr>
        <w:t xml:space="preserve">. </w:t>
      </w:r>
    </w:p>
    <w:p w:rsidR="00F40AAD" w:rsidRPr="00BF0738" w:rsidRDefault="00F40AAD" w:rsidP="007B0336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738">
        <w:rPr>
          <w:rFonts w:ascii="Times New Roman" w:hAnsi="Times New Roman"/>
          <w:b/>
          <w:sz w:val="28"/>
          <w:szCs w:val="28"/>
        </w:rPr>
        <w:t xml:space="preserve">Тема: Изучение роли иммунологических механизмов и построение модели прогнозирования течения ревматической патологии и атеросклероза, а также разработка методов коррекции </w:t>
      </w:r>
      <w:proofErr w:type="spellStart"/>
      <w:r w:rsidRPr="00BF0738">
        <w:rPr>
          <w:rFonts w:ascii="Times New Roman" w:hAnsi="Times New Roman"/>
          <w:b/>
          <w:sz w:val="28"/>
          <w:szCs w:val="28"/>
        </w:rPr>
        <w:t>патогенетически</w:t>
      </w:r>
      <w:proofErr w:type="spellEnd"/>
      <w:r w:rsidRPr="00BF0738">
        <w:rPr>
          <w:rFonts w:ascii="Times New Roman" w:hAnsi="Times New Roman"/>
          <w:b/>
          <w:sz w:val="28"/>
          <w:szCs w:val="28"/>
        </w:rPr>
        <w:t xml:space="preserve"> значимых иммунологических нарушений у данной категории больных с использованием генно-инженерных биологических препаратов</w:t>
      </w:r>
      <w:r w:rsidR="007B0336" w:rsidRPr="00BF0738">
        <w:rPr>
          <w:rFonts w:ascii="Times New Roman" w:hAnsi="Times New Roman"/>
          <w:b/>
          <w:sz w:val="28"/>
          <w:szCs w:val="28"/>
        </w:rPr>
        <w:t xml:space="preserve">. </w:t>
      </w:r>
      <w:r w:rsidR="007B0336" w:rsidRPr="00BF0738">
        <w:rPr>
          <w:rFonts w:ascii="Times New Roman" w:hAnsi="Times New Roman"/>
          <w:sz w:val="28"/>
          <w:szCs w:val="28"/>
        </w:rPr>
        <w:t>Руководитель темы – заведующий кафедрой терапии и ревматологии им. Э.Э. </w:t>
      </w:r>
      <w:proofErr w:type="spellStart"/>
      <w:r w:rsidR="007B0336" w:rsidRPr="00BF0738">
        <w:rPr>
          <w:rFonts w:ascii="Times New Roman" w:hAnsi="Times New Roman"/>
          <w:sz w:val="28"/>
          <w:szCs w:val="28"/>
        </w:rPr>
        <w:t>Эйхвальда</w:t>
      </w:r>
      <w:proofErr w:type="spellEnd"/>
      <w:r w:rsidR="007B0336" w:rsidRPr="00BF0738">
        <w:rPr>
          <w:rFonts w:ascii="Times New Roman" w:hAnsi="Times New Roman"/>
          <w:sz w:val="28"/>
          <w:szCs w:val="28"/>
        </w:rPr>
        <w:t>, академик РАН, д.м.н., профессор В.И. Мазуров</w:t>
      </w:r>
    </w:p>
    <w:p w:rsidR="00492EDC" w:rsidRPr="00BF0738" w:rsidRDefault="00F40AAD" w:rsidP="007B03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0738">
        <w:rPr>
          <w:rFonts w:ascii="Times New Roman" w:hAnsi="Times New Roman"/>
          <w:sz w:val="28"/>
          <w:szCs w:val="28"/>
        </w:rPr>
        <w:t>В ходе выполнения данной темы государственного задания</w:t>
      </w:r>
      <w:r w:rsidR="007B0336" w:rsidRPr="00BF0738">
        <w:rPr>
          <w:rFonts w:ascii="Times New Roman" w:hAnsi="Times New Roman"/>
          <w:sz w:val="28"/>
          <w:szCs w:val="28"/>
        </w:rPr>
        <w:t xml:space="preserve">, выполняемого на основе комплексного </w:t>
      </w:r>
      <w:r w:rsidR="00492EDC" w:rsidRPr="00BF0738">
        <w:rPr>
          <w:rFonts w:ascii="Times New Roman" w:hAnsi="Times New Roman"/>
          <w:sz w:val="28"/>
          <w:szCs w:val="28"/>
        </w:rPr>
        <w:t>обследовани</w:t>
      </w:r>
      <w:r w:rsidR="007B0336" w:rsidRPr="00BF0738">
        <w:rPr>
          <w:rFonts w:ascii="Times New Roman" w:hAnsi="Times New Roman"/>
          <w:sz w:val="28"/>
          <w:szCs w:val="28"/>
        </w:rPr>
        <w:t>я</w:t>
      </w:r>
      <w:r w:rsidR="00492EDC" w:rsidRPr="00BF0738">
        <w:rPr>
          <w:rFonts w:ascii="Times New Roman" w:hAnsi="Times New Roman"/>
          <w:sz w:val="28"/>
          <w:szCs w:val="28"/>
        </w:rPr>
        <w:t xml:space="preserve"> </w:t>
      </w:r>
      <w:r w:rsidR="007B0336" w:rsidRPr="00BF0738">
        <w:rPr>
          <w:rFonts w:ascii="Times New Roman" w:hAnsi="Times New Roman"/>
          <w:sz w:val="28"/>
          <w:szCs w:val="28"/>
        </w:rPr>
        <w:t>с использованием клинических, лабораторных, лучевые, ультразвуковых и магнитно-резонансных методов у пациентов с атеросклерозом и ревматическими болезнями</w:t>
      </w:r>
      <w:r w:rsidR="00492EDC" w:rsidRPr="00BF0738">
        <w:rPr>
          <w:rFonts w:ascii="Times New Roman" w:hAnsi="Times New Roman"/>
          <w:sz w:val="28"/>
          <w:szCs w:val="28"/>
        </w:rPr>
        <w:t>, получающих генно-инженерную терапию</w:t>
      </w:r>
      <w:r w:rsidR="007B0336" w:rsidRPr="00BF0738">
        <w:rPr>
          <w:rFonts w:ascii="Times New Roman" w:hAnsi="Times New Roman"/>
          <w:sz w:val="28"/>
          <w:szCs w:val="28"/>
        </w:rPr>
        <w:t xml:space="preserve">, </w:t>
      </w:r>
      <w:r w:rsidR="00D43116" w:rsidRPr="00BF0738">
        <w:rPr>
          <w:rFonts w:ascii="Times New Roman" w:hAnsi="Times New Roman"/>
          <w:sz w:val="28"/>
          <w:szCs w:val="28"/>
        </w:rPr>
        <w:t>были внедрены в клиническую пра</w:t>
      </w:r>
      <w:r w:rsidR="007B0336" w:rsidRPr="00BF0738">
        <w:rPr>
          <w:rFonts w:ascii="Times New Roman" w:hAnsi="Times New Roman"/>
          <w:sz w:val="28"/>
          <w:szCs w:val="28"/>
        </w:rPr>
        <w:t>к</w:t>
      </w:r>
      <w:r w:rsidR="00D43116" w:rsidRPr="00BF0738">
        <w:rPr>
          <w:rFonts w:ascii="Times New Roman" w:hAnsi="Times New Roman"/>
          <w:sz w:val="28"/>
          <w:szCs w:val="28"/>
        </w:rPr>
        <w:t>тику</w:t>
      </w:r>
      <w:r w:rsidR="00492EDC" w:rsidRPr="00BF0738">
        <w:rPr>
          <w:rFonts w:ascii="Times New Roman" w:hAnsi="Times New Roman"/>
          <w:sz w:val="28"/>
          <w:szCs w:val="28"/>
        </w:rPr>
        <w:t xml:space="preserve"> новые </w:t>
      </w:r>
      <w:proofErr w:type="spellStart"/>
      <w:r w:rsidR="00492EDC" w:rsidRPr="00BF0738">
        <w:rPr>
          <w:rFonts w:ascii="Times New Roman" w:hAnsi="Times New Roman"/>
          <w:sz w:val="28"/>
          <w:szCs w:val="28"/>
        </w:rPr>
        <w:t>иммуно</w:t>
      </w:r>
      <w:proofErr w:type="spellEnd"/>
      <w:r w:rsidR="00492EDC" w:rsidRPr="00BF0738">
        <w:rPr>
          <w:rFonts w:ascii="Times New Roman" w:hAnsi="Times New Roman"/>
          <w:sz w:val="28"/>
          <w:szCs w:val="28"/>
        </w:rPr>
        <w:t>-гистохимические способы диагностики ревматических заболеваний, атеросклероза; ранние маркеры повреждения почек как фактор сердечно-сосудистого риска.</w:t>
      </w:r>
      <w:proofErr w:type="gramEnd"/>
      <w:r w:rsidR="007B0336" w:rsidRPr="00BF0738">
        <w:rPr>
          <w:rFonts w:ascii="Times New Roman" w:hAnsi="Times New Roman"/>
          <w:sz w:val="28"/>
          <w:szCs w:val="28"/>
        </w:rPr>
        <w:t xml:space="preserve"> В ходе исследования были разработаны</w:t>
      </w:r>
      <w:r w:rsidR="00492EDC" w:rsidRPr="00BF0738">
        <w:rPr>
          <w:rFonts w:ascii="Times New Roman" w:hAnsi="Times New Roman"/>
          <w:sz w:val="28"/>
          <w:szCs w:val="28"/>
        </w:rPr>
        <w:t xml:space="preserve"> математические инструменты оценки эффективности лечения, схемы де-</w:t>
      </w:r>
      <w:proofErr w:type="spellStart"/>
      <w:r w:rsidR="00492EDC" w:rsidRPr="00BF0738">
        <w:rPr>
          <w:rFonts w:ascii="Times New Roman" w:hAnsi="Times New Roman"/>
          <w:sz w:val="28"/>
          <w:szCs w:val="28"/>
        </w:rPr>
        <w:t>эксалационных</w:t>
      </w:r>
      <w:proofErr w:type="spellEnd"/>
      <w:r w:rsidR="00492EDC" w:rsidRPr="00BF0738">
        <w:rPr>
          <w:rFonts w:ascii="Times New Roman" w:hAnsi="Times New Roman"/>
          <w:sz w:val="28"/>
          <w:szCs w:val="28"/>
        </w:rPr>
        <w:t xml:space="preserve"> режимов применения НПВП и способы применения </w:t>
      </w:r>
      <w:proofErr w:type="spellStart"/>
      <w:r w:rsidR="00492EDC" w:rsidRPr="00BF0738">
        <w:rPr>
          <w:rFonts w:ascii="Times New Roman" w:hAnsi="Times New Roman"/>
          <w:sz w:val="28"/>
          <w:szCs w:val="28"/>
        </w:rPr>
        <w:t>плазмафереза</w:t>
      </w:r>
      <w:proofErr w:type="spellEnd"/>
      <w:r w:rsidR="00492EDC" w:rsidRPr="00BF0738">
        <w:rPr>
          <w:rFonts w:ascii="Times New Roman" w:hAnsi="Times New Roman"/>
          <w:sz w:val="28"/>
          <w:szCs w:val="28"/>
        </w:rPr>
        <w:t xml:space="preserve"> при подагре. </w:t>
      </w:r>
      <w:r w:rsidR="007B0336" w:rsidRPr="00BF0738">
        <w:rPr>
          <w:rFonts w:ascii="Times New Roman" w:hAnsi="Times New Roman"/>
          <w:sz w:val="28"/>
          <w:szCs w:val="28"/>
        </w:rPr>
        <w:t xml:space="preserve"> Была о</w:t>
      </w:r>
      <w:r w:rsidR="00492EDC" w:rsidRPr="00BF0738">
        <w:rPr>
          <w:rFonts w:ascii="Times New Roman" w:hAnsi="Times New Roman"/>
          <w:sz w:val="28"/>
          <w:szCs w:val="28"/>
        </w:rPr>
        <w:t>цен</w:t>
      </w:r>
      <w:r w:rsidR="007B0336" w:rsidRPr="00BF0738">
        <w:rPr>
          <w:rFonts w:ascii="Times New Roman" w:hAnsi="Times New Roman"/>
          <w:sz w:val="28"/>
          <w:szCs w:val="28"/>
        </w:rPr>
        <w:t>ена</w:t>
      </w:r>
      <w:r w:rsidR="00492EDC" w:rsidRPr="00BF0738">
        <w:rPr>
          <w:rFonts w:ascii="Times New Roman" w:hAnsi="Times New Roman"/>
          <w:sz w:val="28"/>
          <w:szCs w:val="28"/>
        </w:rPr>
        <w:t xml:space="preserve"> роль бессимптомной </w:t>
      </w:r>
      <w:proofErr w:type="spellStart"/>
      <w:r w:rsidR="00492EDC" w:rsidRPr="00BF0738">
        <w:rPr>
          <w:rFonts w:ascii="Times New Roman" w:hAnsi="Times New Roman"/>
          <w:sz w:val="28"/>
          <w:szCs w:val="28"/>
        </w:rPr>
        <w:t>гиперурикемии</w:t>
      </w:r>
      <w:proofErr w:type="spellEnd"/>
      <w:r w:rsidR="00492EDC" w:rsidRPr="00BF0738">
        <w:rPr>
          <w:rFonts w:ascii="Times New Roman" w:hAnsi="Times New Roman"/>
          <w:sz w:val="28"/>
          <w:szCs w:val="28"/>
        </w:rPr>
        <w:t xml:space="preserve"> в развитии ИБС; разработа</w:t>
      </w:r>
      <w:r w:rsidR="007B0336" w:rsidRPr="00BF0738">
        <w:rPr>
          <w:rFonts w:ascii="Times New Roman" w:hAnsi="Times New Roman"/>
          <w:sz w:val="28"/>
          <w:szCs w:val="28"/>
        </w:rPr>
        <w:t>ны</w:t>
      </w:r>
      <w:r w:rsidR="00492EDC" w:rsidRPr="00BF0738">
        <w:rPr>
          <w:rFonts w:ascii="Times New Roman" w:hAnsi="Times New Roman"/>
          <w:sz w:val="28"/>
          <w:szCs w:val="28"/>
        </w:rPr>
        <w:t xml:space="preserve"> подходы к лечению неалкогольной жировой болезни печени и ведению беременности при ревматических заболеваниях</w:t>
      </w:r>
      <w:r w:rsidR="007B0336" w:rsidRPr="00BF0738">
        <w:rPr>
          <w:rFonts w:ascii="Times New Roman" w:hAnsi="Times New Roman"/>
          <w:sz w:val="28"/>
          <w:szCs w:val="28"/>
        </w:rPr>
        <w:t xml:space="preserve"> у пациентов,</w:t>
      </w:r>
      <w:r w:rsidR="00492EDC" w:rsidRPr="00BF0738">
        <w:rPr>
          <w:rFonts w:ascii="Times New Roman" w:hAnsi="Times New Roman"/>
          <w:sz w:val="28"/>
          <w:szCs w:val="28"/>
        </w:rPr>
        <w:t xml:space="preserve"> получающих генно-инженерную терапию.</w:t>
      </w:r>
    </w:p>
    <w:p w:rsidR="00BF0738" w:rsidRPr="00BF0738" w:rsidRDefault="00492EDC" w:rsidP="00BF073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F0738">
        <w:rPr>
          <w:rFonts w:ascii="Times New Roman" w:hAnsi="Times New Roman"/>
          <w:sz w:val="28"/>
          <w:szCs w:val="28"/>
        </w:rPr>
        <w:t>Результат</w:t>
      </w:r>
      <w:r w:rsidR="00F40AAD" w:rsidRPr="00BF0738">
        <w:rPr>
          <w:rFonts w:ascii="Times New Roman" w:hAnsi="Times New Roman"/>
          <w:sz w:val="28"/>
          <w:szCs w:val="28"/>
        </w:rPr>
        <w:t>ы НИР</w:t>
      </w:r>
      <w:r w:rsidR="008405F4">
        <w:rPr>
          <w:rFonts w:ascii="Times New Roman" w:hAnsi="Times New Roman"/>
          <w:sz w:val="28"/>
          <w:szCs w:val="28"/>
        </w:rPr>
        <w:t xml:space="preserve"> в 2015-2017 гг.</w:t>
      </w:r>
      <w:r w:rsidR="00F40AAD" w:rsidRPr="00BF0738">
        <w:rPr>
          <w:rFonts w:ascii="Times New Roman" w:hAnsi="Times New Roman"/>
          <w:sz w:val="28"/>
          <w:szCs w:val="28"/>
        </w:rPr>
        <w:t xml:space="preserve"> опубликованы в научных журналах </w:t>
      </w:r>
      <w:r w:rsidR="0030509B" w:rsidRPr="00BF0738">
        <w:rPr>
          <w:rFonts w:ascii="Times New Roman" w:hAnsi="Times New Roman"/>
          <w:sz w:val="28"/>
          <w:szCs w:val="28"/>
        </w:rPr>
        <w:t>– 25 публикаций, из них 12</w:t>
      </w:r>
      <w:r w:rsidRPr="00BF0738">
        <w:rPr>
          <w:rFonts w:ascii="Times New Roman" w:hAnsi="Times New Roman"/>
          <w:sz w:val="28"/>
          <w:szCs w:val="28"/>
        </w:rPr>
        <w:t xml:space="preserve"> – в журналах, рекомендованных ВАК </w:t>
      </w:r>
      <w:proofErr w:type="spellStart"/>
      <w:r w:rsidRPr="00BF073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F0738">
        <w:rPr>
          <w:rFonts w:ascii="Times New Roman" w:hAnsi="Times New Roman"/>
          <w:sz w:val="28"/>
          <w:szCs w:val="28"/>
        </w:rPr>
        <w:t xml:space="preserve">, </w:t>
      </w:r>
      <w:r w:rsidR="0030509B" w:rsidRPr="00BF0738">
        <w:rPr>
          <w:rFonts w:ascii="Times New Roman" w:hAnsi="Times New Roman"/>
          <w:sz w:val="28"/>
          <w:szCs w:val="28"/>
        </w:rPr>
        <w:t>13</w:t>
      </w:r>
      <w:r w:rsidRPr="00BF0738">
        <w:rPr>
          <w:rFonts w:ascii="Times New Roman" w:hAnsi="Times New Roman"/>
          <w:sz w:val="28"/>
          <w:szCs w:val="28"/>
        </w:rPr>
        <w:t xml:space="preserve"> – в журналах международных баз цитирования SCOPUS/</w:t>
      </w:r>
      <w:r w:rsidRPr="00BF0738">
        <w:rPr>
          <w:rFonts w:ascii="Times New Roman" w:hAnsi="Times New Roman"/>
          <w:sz w:val="28"/>
          <w:szCs w:val="28"/>
          <w:lang w:val="en-US"/>
        </w:rPr>
        <w:t>Web</w:t>
      </w:r>
      <w:r w:rsidRPr="00BF0738">
        <w:rPr>
          <w:rFonts w:ascii="Times New Roman" w:hAnsi="Times New Roman"/>
          <w:sz w:val="28"/>
          <w:szCs w:val="28"/>
        </w:rPr>
        <w:t xml:space="preserve"> </w:t>
      </w:r>
      <w:r w:rsidRPr="00BF0738">
        <w:rPr>
          <w:rFonts w:ascii="Times New Roman" w:hAnsi="Times New Roman"/>
          <w:sz w:val="28"/>
          <w:szCs w:val="28"/>
          <w:lang w:val="en-US"/>
        </w:rPr>
        <w:t>of</w:t>
      </w:r>
      <w:r w:rsidRPr="00BF0738">
        <w:rPr>
          <w:rFonts w:ascii="Times New Roman" w:hAnsi="Times New Roman"/>
          <w:sz w:val="28"/>
          <w:szCs w:val="28"/>
        </w:rPr>
        <w:t xml:space="preserve"> </w:t>
      </w:r>
      <w:r w:rsidRPr="00BF0738">
        <w:rPr>
          <w:rFonts w:ascii="Times New Roman" w:hAnsi="Times New Roman"/>
          <w:sz w:val="28"/>
          <w:szCs w:val="28"/>
          <w:lang w:val="en-US"/>
        </w:rPr>
        <w:t>Science</w:t>
      </w:r>
      <w:r w:rsidR="007B0336" w:rsidRPr="00BF0738">
        <w:rPr>
          <w:rFonts w:ascii="Times New Roman" w:hAnsi="Times New Roman"/>
          <w:sz w:val="28"/>
          <w:szCs w:val="28"/>
        </w:rPr>
        <w:t xml:space="preserve">, доложены на съездах и научно-практических мероприятиях. </w:t>
      </w:r>
    </w:p>
    <w:p w:rsidR="00BF0738" w:rsidRPr="00BF0738" w:rsidRDefault="00BF0738" w:rsidP="00BF0738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738">
        <w:rPr>
          <w:rFonts w:ascii="Times New Roman" w:hAnsi="Times New Roman"/>
          <w:b/>
          <w:sz w:val="28"/>
          <w:szCs w:val="28"/>
        </w:rPr>
        <w:lastRenderedPageBreak/>
        <w:t xml:space="preserve">Тема: Направленная дифференцировка мезенхимных </w:t>
      </w:r>
      <w:proofErr w:type="spellStart"/>
      <w:r w:rsidRPr="00BF0738">
        <w:rPr>
          <w:rFonts w:ascii="Times New Roman" w:hAnsi="Times New Roman"/>
          <w:b/>
          <w:sz w:val="28"/>
          <w:szCs w:val="28"/>
        </w:rPr>
        <w:t>стромальных</w:t>
      </w:r>
      <w:proofErr w:type="spellEnd"/>
      <w:r w:rsidRPr="00BF0738">
        <w:rPr>
          <w:rFonts w:ascii="Times New Roman" w:hAnsi="Times New Roman"/>
          <w:b/>
          <w:sz w:val="28"/>
          <w:szCs w:val="28"/>
        </w:rPr>
        <w:t xml:space="preserve"> клеток (</w:t>
      </w:r>
      <w:proofErr w:type="gramStart"/>
      <w:r w:rsidRPr="00BF0738">
        <w:rPr>
          <w:rFonts w:ascii="Times New Roman" w:hAnsi="Times New Roman"/>
          <w:b/>
          <w:sz w:val="28"/>
          <w:szCs w:val="28"/>
        </w:rPr>
        <w:t>МСК</w:t>
      </w:r>
      <w:proofErr w:type="gramEnd"/>
      <w:r w:rsidRPr="00BF0738">
        <w:rPr>
          <w:rFonts w:ascii="Times New Roman" w:hAnsi="Times New Roman"/>
          <w:b/>
          <w:sz w:val="28"/>
          <w:szCs w:val="28"/>
        </w:rPr>
        <w:t xml:space="preserve">) в </w:t>
      </w:r>
      <w:proofErr w:type="spellStart"/>
      <w:r w:rsidRPr="00BF0738">
        <w:rPr>
          <w:rFonts w:ascii="Times New Roman" w:hAnsi="Times New Roman"/>
          <w:b/>
          <w:sz w:val="28"/>
          <w:szCs w:val="28"/>
        </w:rPr>
        <w:t>хондроциты</w:t>
      </w:r>
      <w:proofErr w:type="spellEnd"/>
      <w:r w:rsidRPr="00BF0738">
        <w:rPr>
          <w:rFonts w:ascii="Times New Roman" w:hAnsi="Times New Roman"/>
          <w:b/>
          <w:sz w:val="28"/>
          <w:szCs w:val="28"/>
        </w:rPr>
        <w:t xml:space="preserve"> для регенеративной терапии дегенеративно-дистрофических поражений суставов – руководитель темы </w:t>
      </w:r>
      <w:r w:rsidRPr="00BF0738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BF0738">
        <w:rPr>
          <w:rFonts w:ascii="Times New Roman" w:hAnsi="Times New Roman"/>
          <w:sz w:val="28"/>
          <w:szCs w:val="28"/>
        </w:rPr>
        <w:t>и.о</w:t>
      </w:r>
      <w:proofErr w:type="spellEnd"/>
      <w:r w:rsidRPr="00BF0738">
        <w:rPr>
          <w:rFonts w:ascii="Times New Roman" w:hAnsi="Times New Roman"/>
          <w:sz w:val="28"/>
          <w:szCs w:val="28"/>
        </w:rPr>
        <w:t>. заведующего научно-исследовательской лаборатории клеточных технологий , к.м.н. Иволгин Д.А.</w:t>
      </w:r>
    </w:p>
    <w:p w:rsidR="002D280E" w:rsidRPr="00BF0738" w:rsidRDefault="00BF0738" w:rsidP="007B033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F0738">
        <w:rPr>
          <w:rFonts w:ascii="Times New Roman" w:hAnsi="Times New Roman"/>
          <w:sz w:val="28"/>
          <w:szCs w:val="28"/>
        </w:rPr>
        <w:t>Ц</w:t>
      </w:r>
      <w:r w:rsidR="002D280E" w:rsidRPr="00BF0738">
        <w:rPr>
          <w:rFonts w:ascii="Times New Roman" w:hAnsi="Times New Roman"/>
          <w:sz w:val="28"/>
          <w:szCs w:val="28"/>
        </w:rPr>
        <w:t>ель</w:t>
      </w:r>
      <w:r w:rsidRPr="00BF0738">
        <w:rPr>
          <w:rFonts w:ascii="Times New Roman" w:hAnsi="Times New Roman"/>
          <w:sz w:val="28"/>
          <w:szCs w:val="28"/>
        </w:rPr>
        <w:t>ю данного исследования явилась р</w:t>
      </w:r>
      <w:r w:rsidR="002D280E" w:rsidRPr="00BF0738">
        <w:rPr>
          <w:rFonts w:ascii="Times New Roman" w:hAnsi="Times New Roman"/>
          <w:sz w:val="28"/>
          <w:szCs w:val="28"/>
        </w:rPr>
        <w:t xml:space="preserve">азработка препаратов на основе </w:t>
      </w:r>
      <w:proofErr w:type="spellStart"/>
      <w:r w:rsidR="002D280E" w:rsidRPr="00BF0738">
        <w:rPr>
          <w:rFonts w:ascii="Times New Roman" w:hAnsi="Times New Roman"/>
          <w:sz w:val="28"/>
          <w:szCs w:val="28"/>
        </w:rPr>
        <w:t>аутологичных</w:t>
      </w:r>
      <w:proofErr w:type="spellEnd"/>
      <w:r w:rsidR="002D280E" w:rsidRPr="00BF0738">
        <w:rPr>
          <w:rFonts w:ascii="Times New Roman" w:hAnsi="Times New Roman"/>
          <w:sz w:val="28"/>
          <w:szCs w:val="28"/>
        </w:rPr>
        <w:t xml:space="preserve"> мезенхимных </w:t>
      </w:r>
      <w:proofErr w:type="spellStart"/>
      <w:r w:rsidR="002D280E" w:rsidRPr="00BF0738">
        <w:rPr>
          <w:rFonts w:ascii="Times New Roman" w:hAnsi="Times New Roman"/>
          <w:sz w:val="28"/>
          <w:szCs w:val="28"/>
        </w:rPr>
        <w:t>стромальных</w:t>
      </w:r>
      <w:proofErr w:type="spellEnd"/>
      <w:r w:rsidR="002D280E" w:rsidRPr="00BF073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D280E" w:rsidRPr="00BF0738">
        <w:rPr>
          <w:rFonts w:ascii="Times New Roman" w:hAnsi="Times New Roman"/>
          <w:sz w:val="28"/>
          <w:szCs w:val="28"/>
        </w:rPr>
        <w:t>МСК</w:t>
      </w:r>
      <w:proofErr w:type="gramEnd"/>
      <w:r w:rsidR="002D280E" w:rsidRPr="00BF0738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="002D280E" w:rsidRPr="00BF0738">
        <w:rPr>
          <w:rFonts w:ascii="Times New Roman" w:hAnsi="Times New Roman"/>
          <w:sz w:val="28"/>
          <w:szCs w:val="28"/>
        </w:rPr>
        <w:t>прогениторных</w:t>
      </w:r>
      <w:proofErr w:type="spellEnd"/>
      <w:r w:rsidR="002D280E" w:rsidRPr="00BF0738">
        <w:rPr>
          <w:rFonts w:ascii="Times New Roman" w:hAnsi="Times New Roman"/>
          <w:sz w:val="28"/>
          <w:szCs w:val="28"/>
        </w:rPr>
        <w:t xml:space="preserve"> клеток человека комбинированных со </w:t>
      </w:r>
      <w:proofErr w:type="spellStart"/>
      <w:r w:rsidR="002D280E" w:rsidRPr="00BF0738">
        <w:rPr>
          <w:rFonts w:ascii="Times New Roman" w:hAnsi="Times New Roman"/>
          <w:sz w:val="28"/>
          <w:szCs w:val="28"/>
        </w:rPr>
        <w:t>скаффолдом</w:t>
      </w:r>
      <w:proofErr w:type="spellEnd"/>
      <w:r w:rsidR="002D280E" w:rsidRPr="00BF0738">
        <w:rPr>
          <w:rFonts w:ascii="Times New Roman" w:hAnsi="Times New Roman"/>
          <w:sz w:val="28"/>
          <w:szCs w:val="28"/>
        </w:rPr>
        <w:t xml:space="preserve"> на основе фибринового клея (ФК) из а) </w:t>
      </w:r>
      <w:proofErr w:type="spellStart"/>
      <w:r w:rsidR="002D280E" w:rsidRPr="00BF0738">
        <w:rPr>
          <w:rFonts w:ascii="Times New Roman" w:hAnsi="Times New Roman"/>
          <w:sz w:val="28"/>
          <w:szCs w:val="28"/>
        </w:rPr>
        <w:t>аутологичной</w:t>
      </w:r>
      <w:proofErr w:type="spellEnd"/>
      <w:r w:rsidR="002D280E" w:rsidRPr="00BF0738">
        <w:rPr>
          <w:rFonts w:ascii="Times New Roman" w:hAnsi="Times New Roman"/>
          <w:sz w:val="28"/>
          <w:szCs w:val="28"/>
        </w:rPr>
        <w:t xml:space="preserve"> плазмы б) плазмы пуповинной крови для лечения деструктивно-дегенеративных заболеваний опорно-двигательного аппарата.</w:t>
      </w:r>
      <w:r w:rsidRPr="00BF0738">
        <w:rPr>
          <w:rFonts w:ascii="Times New Roman" w:hAnsi="Times New Roman"/>
          <w:sz w:val="28"/>
          <w:szCs w:val="28"/>
        </w:rPr>
        <w:t xml:space="preserve"> </w:t>
      </w:r>
      <w:r w:rsidR="002D280E" w:rsidRPr="00BF0738">
        <w:rPr>
          <w:rFonts w:ascii="Times New Roman" w:hAnsi="Times New Roman"/>
          <w:sz w:val="28"/>
          <w:szCs w:val="28"/>
        </w:rPr>
        <w:t xml:space="preserve">Показано, что клетки при культивировании в ФК не снижают способности к </w:t>
      </w:r>
      <w:proofErr w:type="spellStart"/>
      <w:r w:rsidR="002D280E" w:rsidRPr="00BF0738">
        <w:rPr>
          <w:rFonts w:ascii="Times New Roman" w:hAnsi="Times New Roman"/>
          <w:sz w:val="28"/>
          <w:szCs w:val="28"/>
        </w:rPr>
        <w:t>хондрогенной</w:t>
      </w:r>
      <w:proofErr w:type="spellEnd"/>
      <w:r w:rsidR="002D280E" w:rsidRPr="00BF0738">
        <w:rPr>
          <w:rFonts w:ascii="Times New Roman" w:hAnsi="Times New Roman"/>
          <w:sz w:val="28"/>
          <w:szCs w:val="28"/>
        </w:rPr>
        <w:t xml:space="preserve"> дифференцировке. Разработан биоимплант на основе </w:t>
      </w:r>
      <w:proofErr w:type="spellStart"/>
      <w:r w:rsidR="002D280E" w:rsidRPr="00BF0738">
        <w:rPr>
          <w:rFonts w:ascii="Times New Roman" w:hAnsi="Times New Roman"/>
          <w:sz w:val="28"/>
          <w:szCs w:val="28"/>
        </w:rPr>
        <w:t>аутологичного</w:t>
      </w:r>
      <w:proofErr w:type="spellEnd"/>
      <w:r w:rsidR="002D280E" w:rsidRPr="00BF0738">
        <w:rPr>
          <w:rFonts w:ascii="Times New Roman" w:hAnsi="Times New Roman"/>
          <w:sz w:val="28"/>
          <w:szCs w:val="28"/>
        </w:rPr>
        <w:t xml:space="preserve"> ФК с </w:t>
      </w:r>
      <w:proofErr w:type="spellStart"/>
      <w:r w:rsidR="002D280E" w:rsidRPr="00BF0738">
        <w:rPr>
          <w:rFonts w:ascii="Times New Roman" w:hAnsi="Times New Roman"/>
          <w:sz w:val="28"/>
          <w:szCs w:val="28"/>
        </w:rPr>
        <w:t>аутологичными</w:t>
      </w:r>
      <w:proofErr w:type="spellEnd"/>
      <w:r w:rsidR="002D280E" w:rsidRPr="00BF07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280E" w:rsidRPr="00BF0738">
        <w:rPr>
          <w:rFonts w:ascii="Times New Roman" w:hAnsi="Times New Roman"/>
          <w:sz w:val="28"/>
          <w:szCs w:val="28"/>
        </w:rPr>
        <w:t>прехондроцитами</w:t>
      </w:r>
      <w:proofErr w:type="spellEnd"/>
      <w:r w:rsidR="002D280E" w:rsidRPr="00BF0738">
        <w:rPr>
          <w:rFonts w:ascii="Times New Roman" w:hAnsi="Times New Roman"/>
          <w:sz w:val="28"/>
          <w:szCs w:val="28"/>
        </w:rPr>
        <w:t xml:space="preserve"> для восстановления полнослойных дефектов суставного хряща, предложен препарат на основе </w:t>
      </w:r>
      <w:proofErr w:type="spellStart"/>
      <w:r w:rsidR="002D280E" w:rsidRPr="00BF0738">
        <w:rPr>
          <w:rFonts w:ascii="Times New Roman" w:hAnsi="Times New Roman"/>
          <w:sz w:val="28"/>
          <w:szCs w:val="28"/>
        </w:rPr>
        <w:t>гиалуроновой</w:t>
      </w:r>
      <w:proofErr w:type="spellEnd"/>
      <w:r w:rsidR="002D280E" w:rsidRPr="00BF0738">
        <w:rPr>
          <w:rFonts w:ascii="Times New Roman" w:hAnsi="Times New Roman"/>
          <w:sz w:val="28"/>
          <w:szCs w:val="28"/>
        </w:rPr>
        <w:t xml:space="preserve"> кислоты и </w:t>
      </w:r>
      <w:proofErr w:type="gramStart"/>
      <w:r w:rsidR="002D280E" w:rsidRPr="00BF0738">
        <w:rPr>
          <w:rFonts w:ascii="Times New Roman" w:hAnsi="Times New Roman"/>
          <w:sz w:val="28"/>
          <w:szCs w:val="28"/>
        </w:rPr>
        <w:t>МСК</w:t>
      </w:r>
      <w:proofErr w:type="gramEnd"/>
      <w:r w:rsidR="002D280E" w:rsidRPr="00BF0738">
        <w:rPr>
          <w:rFonts w:ascii="Times New Roman" w:hAnsi="Times New Roman"/>
          <w:sz w:val="28"/>
          <w:szCs w:val="28"/>
        </w:rPr>
        <w:t xml:space="preserve"> жировой ткани для лечения ранних стадий дегенеративных повреждений суставов. Изучается возможность применения препарата на основе </w:t>
      </w:r>
      <w:proofErr w:type="spellStart"/>
      <w:r w:rsidR="002D280E" w:rsidRPr="00BF0738">
        <w:rPr>
          <w:rFonts w:ascii="Times New Roman" w:hAnsi="Times New Roman"/>
          <w:sz w:val="28"/>
          <w:szCs w:val="28"/>
        </w:rPr>
        <w:t>преостеоцитов</w:t>
      </w:r>
      <w:proofErr w:type="spellEnd"/>
      <w:r w:rsidR="002D280E" w:rsidRPr="00BF0738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="002D280E" w:rsidRPr="00BF0738">
        <w:rPr>
          <w:rFonts w:ascii="Times New Roman" w:hAnsi="Times New Roman"/>
          <w:sz w:val="28"/>
          <w:szCs w:val="28"/>
        </w:rPr>
        <w:t>аутологичных</w:t>
      </w:r>
      <w:proofErr w:type="spellEnd"/>
      <w:r w:rsidR="002D280E" w:rsidRPr="00BF07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280E" w:rsidRPr="00BF0738">
        <w:rPr>
          <w:rFonts w:ascii="Times New Roman" w:hAnsi="Times New Roman"/>
          <w:sz w:val="28"/>
          <w:szCs w:val="28"/>
        </w:rPr>
        <w:t>МСК</w:t>
      </w:r>
      <w:proofErr w:type="gramEnd"/>
      <w:r w:rsidR="002D280E" w:rsidRPr="00BF0738">
        <w:rPr>
          <w:rFonts w:ascii="Times New Roman" w:hAnsi="Times New Roman"/>
          <w:sz w:val="28"/>
          <w:szCs w:val="28"/>
        </w:rPr>
        <w:t xml:space="preserve">, ФК и </w:t>
      </w:r>
      <w:proofErr w:type="spellStart"/>
      <w:r w:rsidR="002D280E" w:rsidRPr="00BF0738">
        <w:rPr>
          <w:rFonts w:ascii="Times New Roman" w:hAnsi="Times New Roman"/>
          <w:sz w:val="28"/>
          <w:szCs w:val="28"/>
        </w:rPr>
        <w:t>ксено</w:t>
      </w:r>
      <w:proofErr w:type="spellEnd"/>
      <w:r w:rsidR="002D280E" w:rsidRPr="00BF0738">
        <w:rPr>
          <w:rFonts w:ascii="Times New Roman" w:hAnsi="Times New Roman"/>
          <w:sz w:val="28"/>
          <w:szCs w:val="28"/>
        </w:rPr>
        <w:t xml:space="preserve">-пластин на основе </w:t>
      </w:r>
      <w:proofErr w:type="spellStart"/>
      <w:r w:rsidR="002D280E" w:rsidRPr="00BF0738">
        <w:rPr>
          <w:rFonts w:ascii="Times New Roman" w:hAnsi="Times New Roman"/>
          <w:sz w:val="28"/>
          <w:szCs w:val="28"/>
        </w:rPr>
        <w:t>депротеинизированной</w:t>
      </w:r>
      <w:proofErr w:type="spellEnd"/>
      <w:r w:rsidR="002D280E" w:rsidRPr="00BF0738">
        <w:rPr>
          <w:rFonts w:ascii="Times New Roman" w:hAnsi="Times New Roman"/>
          <w:sz w:val="28"/>
          <w:szCs w:val="28"/>
        </w:rPr>
        <w:t xml:space="preserve"> кости для лечения </w:t>
      </w:r>
      <w:proofErr w:type="spellStart"/>
      <w:r w:rsidR="002D280E" w:rsidRPr="00BF0738">
        <w:rPr>
          <w:rFonts w:ascii="Times New Roman" w:hAnsi="Times New Roman"/>
          <w:sz w:val="28"/>
          <w:szCs w:val="28"/>
        </w:rPr>
        <w:t>остеолиза</w:t>
      </w:r>
      <w:proofErr w:type="spellEnd"/>
      <w:r w:rsidR="002D280E" w:rsidRPr="00BF0738">
        <w:rPr>
          <w:rFonts w:ascii="Times New Roman" w:hAnsi="Times New Roman"/>
          <w:sz w:val="28"/>
          <w:szCs w:val="28"/>
        </w:rPr>
        <w:t xml:space="preserve"> невыясненной технологии, при хирургическом лечении расщелины верхнего неба. Показана эффективность разрабатываемого препарата.</w:t>
      </w:r>
    </w:p>
    <w:p w:rsidR="002D280E" w:rsidRPr="00BF0738" w:rsidRDefault="002D280E" w:rsidP="007B033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F0738">
        <w:rPr>
          <w:rFonts w:ascii="Times New Roman" w:hAnsi="Times New Roman"/>
          <w:sz w:val="28"/>
          <w:szCs w:val="28"/>
        </w:rPr>
        <w:t>По теме НИР в 2015-</w:t>
      </w:r>
      <w:r w:rsidR="00F40AAD" w:rsidRPr="00BF0738">
        <w:rPr>
          <w:rFonts w:ascii="Times New Roman" w:hAnsi="Times New Roman"/>
          <w:sz w:val="28"/>
          <w:szCs w:val="28"/>
        </w:rPr>
        <w:t>2017</w:t>
      </w:r>
      <w:r w:rsidRPr="00BF0738">
        <w:rPr>
          <w:rFonts w:ascii="Times New Roman" w:hAnsi="Times New Roman"/>
          <w:sz w:val="28"/>
          <w:szCs w:val="28"/>
        </w:rPr>
        <w:t>17</w:t>
      </w:r>
      <w:r w:rsidR="008405F4">
        <w:rPr>
          <w:rFonts w:ascii="Times New Roman" w:hAnsi="Times New Roman"/>
          <w:sz w:val="28"/>
          <w:szCs w:val="28"/>
        </w:rPr>
        <w:t>г</w:t>
      </w:r>
      <w:r w:rsidRPr="00BF0738">
        <w:rPr>
          <w:rFonts w:ascii="Times New Roman" w:hAnsi="Times New Roman"/>
          <w:sz w:val="28"/>
          <w:szCs w:val="28"/>
        </w:rPr>
        <w:t xml:space="preserve">г. опубликовано 19 печатных работ, (11 статей: 8 из списка ВАК, 3 – </w:t>
      </w:r>
      <w:r w:rsidRPr="00BF0738">
        <w:rPr>
          <w:rFonts w:ascii="Times New Roman" w:hAnsi="Times New Roman"/>
          <w:sz w:val="28"/>
          <w:szCs w:val="28"/>
          <w:lang w:val="en-US"/>
        </w:rPr>
        <w:t>Scopus</w:t>
      </w:r>
      <w:r w:rsidRPr="00BF0738">
        <w:rPr>
          <w:rFonts w:ascii="Times New Roman" w:hAnsi="Times New Roman"/>
          <w:sz w:val="28"/>
          <w:szCs w:val="28"/>
        </w:rPr>
        <w:t xml:space="preserve"> и </w:t>
      </w:r>
      <w:r w:rsidRPr="00BF0738">
        <w:rPr>
          <w:rFonts w:ascii="Times New Roman" w:hAnsi="Times New Roman"/>
          <w:sz w:val="28"/>
          <w:szCs w:val="28"/>
          <w:lang w:val="en-US"/>
        </w:rPr>
        <w:t>Web</w:t>
      </w:r>
      <w:r w:rsidRPr="00BF0738">
        <w:rPr>
          <w:rFonts w:ascii="Times New Roman" w:hAnsi="Times New Roman"/>
          <w:sz w:val="28"/>
          <w:szCs w:val="28"/>
        </w:rPr>
        <w:t xml:space="preserve"> </w:t>
      </w:r>
      <w:r w:rsidRPr="00BF0738">
        <w:rPr>
          <w:rFonts w:ascii="Times New Roman" w:hAnsi="Times New Roman"/>
          <w:sz w:val="28"/>
          <w:szCs w:val="28"/>
          <w:lang w:val="en-US"/>
        </w:rPr>
        <w:t>of</w:t>
      </w:r>
      <w:r w:rsidRPr="00BF07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0738">
        <w:rPr>
          <w:rFonts w:ascii="Times New Roman" w:hAnsi="Times New Roman"/>
          <w:sz w:val="28"/>
          <w:szCs w:val="28"/>
          <w:lang w:val="en-US"/>
        </w:rPr>
        <w:t>Sci</w:t>
      </w:r>
      <w:proofErr w:type="spellEnd"/>
      <w:r w:rsidRPr="00BF0738">
        <w:rPr>
          <w:rFonts w:ascii="Times New Roman" w:hAnsi="Times New Roman"/>
          <w:sz w:val="28"/>
          <w:szCs w:val="28"/>
        </w:rPr>
        <w:t xml:space="preserve">). Получен 1 патент. </w:t>
      </w:r>
    </w:p>
    <w:p w:rsidR="009067AC" w:rsidRPr="00BF0738" w:rsidRDefault="00D63581" w:rsidP="009067AC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3581">
        <w:rPr>
          <w:rFonts w:ascii="Times New Roman" w:hAnsi="Times New Roman"/>
          <w:b/>
          <w:sz w:val="28"/>
          <w:szCs w:val="28"/>
        </w:rPr>
        <w:t xml:space="preserve">Тема: Фундаментальные и прикладные аспекты интеграции </w:t>
      </w:r>
      <w:proofErr w:type="spellStart"/>
      <w:r w:rsidRPr="00D63581">
        <w:rPr>
          <w:rFonts w:ascii="Times New Roman" w:hAnsi="Times New Roman"/>
          <w:b/>
          <w:sz w:val="28"/>
          <w:szCs w:val="28"/>
        </w:rPr>
        <w:t>метаболома</w:t>
      </w:r>
      <w:proofErr w:type="spellEnd"/>
      <w:r w:rsidRPr="00D63581">
        <w:rPr>
          <w:rFonts w:ascii="Times New Roman" w:hAnsi="Times New Roman"/>
          <w:b/>
          <w:sz w:val="28"/>
          <w:szCs w:val="28"/>
        </w:rPr>
        <w:t xml:space="preserve"> человека и его </w:t>
      </w:r>
      <w:proofErr w:type="spellStart"/>
      <w:r w:rsidRPr="00D63581">
        <w:rPr>
          <w:rFonts w:ascii="Times New Roman" w:hAnsi="Times New Roman"/>
          <w:b/>
          <w:sz w:val="28"/>
          <w:szCs w:val="28"/>
        </w:rPr>
        <w:t>микробиома</w:t>
      </w:r>
      <w:proofErr w:type="spellEnd"/>
      <w:r w:rsidRPr="00D63581">
        <w:rPr>
          <w:rFonts w:ascii="Times New Roman" w:hAnsi="Times New Roman"/>
          <w:b/>
          <w:sz w:val="28"/>
          <w:szCs w:val="28"/>
        </w:rPr>
        <w:t xml:space="preserve">, а также ее роли в патогенезе и </w:t>
      </w:r>
      <w:proofErr w:type="spellStart"/>
      <w:r w:rsidRPr="00D63581">
        <w:rPr>
          <w:rFonts w:ascii="Times New Roman" w:hAnsi="Times New Roman"/>
          <w:b/>
          <w:sz w:val="28"/>
          <w:szCs w:val="28"/>
        </w:rPr>
        <w:t>саногенезе</w:t>
      </w:r>
      <w:proofErr w:type="spellEnd"/>
      <w:r w:rsidRPr="00D63581">
        <w:rPr>
          <w:rFonts w:ascii="Times New Roman" w:hAnsi="Times New Roman"/>
          <w:b/>
          <w:sz w:val="28"/>
          <w:szCs w:val="28"/>
        </w:rPr>
        <w:t xml:space="preserve"> неинфекционных заболеваний кишечника и печени</w:t>
      </w:r>
      <w:r w:rsidR="009067AC" w:rsidRPr="009067AC">
        <w:rPr>
          <w:rFonts w:ascii="Times New Roman" w:hAnsi="Times New Roman"/>
          <w:sz w:val="28"/>
          <w:szCs w:val="28"/>
        </w:rPr>
        <w:t xml:space="preserve"> </w:t>
      </w:r>
      <w:r w:rsidR="009067AC" w:rsidRPr="00BF0738">
        <w:rPr>
          <w:rFonts w:ascii="Times New Roman" w:hAnsi="Times New Roman"/>
          <w:sz w:val="28"/>
          <w:szCs w:val="28"/>
        </w:rPr>
        <w:t xml:space="preserve">Руководитель темы – заведующий кафедрой </w:t>
      </w:r>
      <w:r w:rsidR="009067AC">
        <w:rPr>
          <w:rFonts w:ascii="Times New Roman" w:hAnsi="Times New Roman"/>
          <w:sz w:val="28"/>
          <w:szCs w:val="28"/>
        </w:rPr>
        <w:t>внутренних болезней и нефрологии</w:t>
      </w:r>
      <w:r w:rsidR="009067AC" w:rsidRPr="00BF0738">
        <w:rPr>
          <w:rFonts w:ascii="Times New Roman" w:hAnsi="Times New Roman"/>
          <w:sz w:val="28"/>
          <w:szCs w:val="28"/>
        </w:rPr>
        <w:t>, д.м.н., профессор В.</w:t>
      </w:r>
      <w:r w:rsidR="009067AC">
        <w:rPr>
          <w:rFonts w:ascii="Times New Roman" w:hAnsi="Times New Roman"/>
          <w:sz w:val="28"/>
          <w:szCs w:val="28"/>
        </w:rPr>
        <w:t>Г</w:t>
      </w:r>
      <w:r w:rsidR="009067AC" w:rsidRPr="00BF0738">
        <w:rPr>
          <w:rFonts w:ascii="Times New Roman" w:hAnsi="Times New Roman"/>
          <w:sz w:val="28"/>
          <w:szCs w:val="28"/>
        </w:rPr>
        <w:t>. </w:t>
      </w:r>
      <w:r w:rsidR="009067AC">
        <w:rPr>
          <w:rFonts w:ascii="Times New Roman" w:hAnsi="Times New Roman"/>
          <w:sz w:val="28"/>
          <w:szCs w:val="28"/>
        </w:rPr>
        <w:t>Радченко</w:t>
      </w:r>
    </w:p>
    <w:p w:rsidR="00D63581" w:rsidRPr="00D63581" w:rsidRDefault="00D63581" w:rsidP="00D6358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3581">
        <w:rPr>
          <w:rFonts w:ascii="Times New Roman" w:hAnsi="Times New Roman"/>
          <w:sz w:val="28"/>
          <w:szCs w:val="28"/>
        </w:rPr>
        <w:t>В ходе выполнения данной темы государственного задания в</w:t>
      </w:r>
      <w:r w:rsidRPr="00D63581">
        <w:rPr>
          <w:rFonts w:ascii="Times New Roman" w:eastAsiaTheme="minorHAnsi" w:hAnsi="Times New Roman"/>
          <w:sz w:val="28"/>
          <w:szCs w:val="28"/>
          <w:lang w:eastAsia="en-US"/>
        </w:rPr>
        <w:t xml:space="preserve"> обследовано 120 пациентов неалкогольной жировой болезнью печени (НАЖБП)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целиакией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D63581">
        <w:rPr>
          <w:rFonts w:ascii="Times New Roman" w:eastAsiaTheme="minorHAnsi" w:hAnsi="Times New Roman"/>
          <w:sz w:val="28"/>
          <w:szCs w:val="28"/>
          <w:lang w:eastAsia="en-US"/>
        </w:rPr>
        <w:t xml:space="preserve">В результате </w:t>
      </w:r>
      <w:proofErr w:type="spellStart"/>
      <w:r w:rsidRPr="00D63581">
        <w:rPr>
          <w:rFonts w:ascii="Times New Roman" w:eastAsiaTheme="minorHAnsi" w:hAnsi="Times New Roman"/>
          <w:sz w:val="28"/>
          <w:szCs w:val="28"/>
          <w:lang w:eastAsia="en-US"/>
        </w:rPr>
        <w:t>метаболомного</w:t>
      </w:r>
      <w:proofErr w:type="spellEnd"/>
      <w:r w:rsidRPr="00D63581">
        <w:rPr>
          <w:rFonts w:ascii="Times New Roman" w:eastAsiaTheme="minorHAnsi" w:hAnsi="Times New Roman"/>
          <w:sz w:val="28"/>
          <w:szCs w:val="28"/>
          <w:lang w:eastAsia="en-US"/>
        </w:rPr>
        <w:t xml:space="preserve"> анализа крови всех пациентов выявлено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70 </w:t>
      </w:r>
      <w:r w:rsidRPr="00D63581">
        <w:rPr>
          <w:rFonts w:ascii="Times New Roman" w:eastAsiaTheme="minorHAnsi" w:hAnsi="Times New Roman"/>
          <w:sz w:val="28"/>
          <w:szCs w:val="28"/>
          <w:lang w:eastAsia="en-US"/>
        </w:rPr>
        <w:t xml:space="preserve">индивидуальных соединения.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D63581">
        <w:rPr>
          <w:rFonts w:ascii="Times New Roman" w:eastAsia="Calibri" w:hAnsi="Times New Roman"/>
          <w:iCs/>
          <w:sz w:val="28"/>
          <w:szCs w:val="28"/>
        </w:rPr>
        <w:t>олучены новые сведения о влиянии метаболитов кишечной микрофлоры на течение и прогрессирование НАЖБП и целиакии</w:t>
      </w:r>
      <w:r>
        <w:rPr>
          <w:rFonts w:ascii="Times New Roman" w:eastAsia="Calibri" w:hAnsi="Times New Roman"/>
          <w:iCs/>
          <w:sz w:val="28"/>
          <w:szCs w:val="28"/>
        </w:rPr>
        <w:t xml:space="preserve">. </w:t>
      </w:r>
      <w:r w:rsidRPr="00D63581">
        <w:rPr>
          <w:rFonts w:ascii="Times New Roman" w:eastAsiaTheme="minorHAnsi" w:hAnsi="Times New Roman"/>
          <w:sz w:val="28"/>
          <w:szCs w:val="28"/>
          <w:lang w:eastAsia="en-US"/>
        </w:rPr>
        <w:t xml:space="preserve">При </w:t>
      </w:r>
      <w:proofErr w:type="gramStart"/>
      <w:r w:rsidRPr="00D63581">
        <w:rPr>
          <w:rFonts w:ascii="Times New Roman" w:eastAsiaTheme="minorHAnsi" w:hAnsi="Times New Roman"/>
          <w:sz w:val="28"/>
          <w:szCs w:val="28"/>
          <w:lang w:eastAsia="en-US"/>
        </w:rPr>
        <w:t>исследовании</w:t>
      </w:r>
      <w:proofErr w:type="gramEnd"/>
      <w:r w:rsidRPr="00D63581">
        <w:rPr>
          <w:rFonts w:ascii="Times New Roman" w:eastAsiaTheme="minorHAnsi" w:hAnsi="Times New Roman"/>
          <w:sz w:val="28"/>
          <w:szCs w:val="28"/>
          <w:lang w:eastAsia="en-US"/>
        </w:rPr>
        <w:t xml:space="preserve"> количества нуклеотидных последовательностей в </w:t>
      </w:r>
      <w:proofErr w:type="spellStart"/>
      <w:r w:rsidRPr="00D63581">
        <w:rPr>
          <w:rFonts w:ascii="Times New Roman" w:eastAsiaTheme="minorHAnsi" w:hAnsi="Times New Roman"/>
          <w:sz w:val="28"/>
          <w:szCs w:val="28"/>
          <w:lang w:eastAsia="en-US"/>
        </w:rPr>
        <w:t>теломерах</w:t>
      </w:r>
      <w:proofErr w:type="spellEnd"/>
      <w:r w:rsidRPr="00D63581">
        <w:rPr>
          <w:rFonts w:ascii="Times New Roman" w:eastAsiaTheme="minorHAnsi" w:hAnsi="Times New Roman"/>
          <w:sz w:val="28"/>
          <w:szCs w:val="28"/>
          <w:lang w:eastAsia="en-US"/>
        </w:rPr>
        <w:t xml:space="preserve"> до лечения, у пациентов с НАЖБП, было зарегистрировано уменьшение их количества в лимфоцитах, что является прогностическим признаком прогрессирования заболевания. В рамках данной темы выполнен поиск генов </w:t>
      </w:r>
      <w:proofErr w:type="spellStart"/>
      <w:r w:rsidRPr="00D63581">
        <w:rPr>
          <w:rFonts w:ascii="Times New Roman" w:eastAsiaTheme="minorHAnsi" w:hAnsi="Times New Roman"/>
          <w:sz w:val="28"/>
          <w:szCs w:val="28"/>
          <w:lang w:eastAsia="en-US"/>
        </w:rPr>
        <w:t>бактериоцинов</w:t>
      </w:r>
      <w:proofErr w:type="spellEnd"/>
      <w:r w:rsidRPr="00D63581">
        <w:rPr>
          <w:rFonts w:ascii="Times New Roman" w:eastAsiaTheme="minorHAnsi" w:hAnsi="Times New Roman"/>
          <w:sz w:val="28"/>
          <w:szCs w:val="28"/>
          <w:lang w:eastAsia="en-US"/>
        </w:rPr>
        <w:t xml:space="preserve"> у </w:t>
      </w:r>
      <w:proofErr w:type="spellStart"/>
      <w:r w:rsidRPr="00D63581">
        <w:rPr>
          <w:rFonts w:ascii="Times New Roman" w:eastAsiaTheme="minorHAnsi" w:hAnsi="Times New Roman"/>
          <w:sz w:val="28"/>
          <w:szCs w:val="28"/>
          <w:lang w:eastAsia="en-US"/>
        </w:rPr>
        <w:t>пробиотических</w:t>
      </w:r>
      <w:proofErr w:type="spellEnd"/>
      <w:r w:rsidRPr="00D63581">
        <w:rPr>
          <w:rFonts w:ascii="Times New Roman" w:eastAsiaTheme="minorHAnsi" w:hAnsi="Times New Roman"/>
          <w:sz w:val="28"/>
          <w:szCs w:val="28"/>
          <w:lang w:eastAsia="en-US"/>
        </w:rPr>
        <w:t xml:space="preserve"> штаммов </w:t>
      </w:r>
      <w:proofErr w:type="spellStart"/>
      <w:r w:rsidRPr="00D63581">
        <w:rPr>
          <w:rFonts w:ascii="Times New Roman" w:eastAsiaTheme="minorHAnsi" w:hAnsi="Times New Roman"/>
          <w:i/>
          <w:sz w:val="28"/>
          <w:szCs w:val="28"/>
          <w:lang w:eastAsia="en-US"/>
        </w:rPr>
        <w:t>Lactobacillus</w:t>
      </w:r>
      <w:proofErr w:type="spellEnd"/>
      <w:r w:rsidRPr="00D63581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D63581">
        <w:rPr>
          <w:rFonts w:ascii="Times New Roman" w:eastAsiaTheme="minorHAnsi" w:hAnsi="Times New Roman"/>
          <w:i/>
          <w:sz w:val="28"/>
          <w:szCs w:val="28"/>
          <w:lang w:eastAsia="en-US"/>
        </w:rPr>
        <w:t>acidophilus</w:t>
      </w:r>
      <w:proofErr w:type="spellEnd"/>
      <w:proofErr w:type="gramStart"/>
      <w:r w:rsidRPr="00D63581">
        <w:rPr>
          <w:rFonts w:ascii="Times New Roman" w:eastAsiaTheme="minorHAnsi" w:hAnsi="Times New Roman"/>
          <w:sz w:val="28"/>
          <w:szCs w:val="28"/>
          <w:lang w:eastAsia="en-US"/>
        </w:rPr>
        <w:t xml:space="preserve"> Д</w:t>
      </w:r>
      <w:proofErr w:type="gramEnd"/>
      <w:r w:rsidRPr="00D63581">
        <w:rPr>
          <w:rFonts w:ascii="Times New Roman" w:eastAsiaTheme="minorHAnsi" w:hAnsi="Times New Roman"/>
          <w:sz w:val="28"/>
          <w:szCs w:val="28"/>
          <w:lang w:eastAsia="en-US"/>
        </w:rPr>
        <w:t xml:space="preserve"> № 75 и </w:t>
      </w:r>
      <w:proofErr w:type="spellStart"/>
      <w:r w:rsidRPr="00D63581">
        <w:rPr>
          <w:rFonts w:ascii="Times New Roman" w:eastAsiaTheme="minorHAnsi" w:hAnsi="Times New Roman"/>
          <w:i/>
          <w:sz w:val="28"/>
          <w:szCs w:val="28"/>
          <w:lang w:eastAsia="en-US"/>
        </w:rPr>
        <w:t>Lactobacillus</w:t>
      </w:r>
      <w:proofErr w:type="spellEnd"/>
      <w:r w:rsidRPr="00D63581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D63581">
        <w:rPr>
          <w:rFonts w:ascii="Times New Roman" w:eastAsiaTheme="minorHAnsi" w:hAnsi="Times New Roman"/>
          <w:i/>
          <w:sz w:val="28"/>
          <w:szCs w:val="28"/>
          <w:lang w:eastAsia="en-US"/>
        </w:rPr>
        <w:t>acidophilus</w:t>
      </w:r>
      <w:proofErr w:type="spellEnd"/>
      <w:r w:rsidRPr="00D63581">
        <w:rPr>
          <w:rFonts w:ascii="Times New Roman" w:eastAsiaTheme="minorHAnsi" w:hAnsi="Times New Roman"/>
          <w:sz w:val="28"/>
          <w:szCs w:val="28"/>
          <w:lang w:eastAsia="en-US"/>
        </w:rPr>
        <w:t xml:space="preserve"> Д № 76. </w:t>
      </w:r>
    </w:p>
    <w:p w:rsidR="00D63581" w:rsidRPr="00D63581" w:rsidRDefault="00D63581" w:rsidP="00D63581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 результате исследования</w:t>
      </w:r>
      <w:r w:rsidRPr="00D63581">
        <w:rPr>
          <w:rFonts w:ascii="Times New Roman" w:hAnsi="Times New Roman"/>
          <w:sz w:val="28"/>
          <w:szCs w:val="28"/>
        </w:rPr>
        <w:t xml:space="preserve"> определены возможные механизмы взаимодействия </w:t>
      </w:r>
      <w:proofErr w:type="spellStart"/>
      <w:r w:rsidRPr="00D63581">
        <w:rPr>
          <w:rFonts w:ascii="Times New Roman" w:hAnsi="Times New Roman"/>
          <w:sz w:val="28"/>
          <w:szCs w:val="28"/>
        </w:rPr>
        <w:t>макроорганизма</w:t>
      </w:r>
      <w:proofErr w:type="spellEnd"/>
      <w:r w:rsidRPr="00D63581">
        <w:rPr>
          <w:rFonts w:ascii="Times New Roman" w:hAnsi="Times New Roman"/>
          <w:sz w:val="28"/>
          <w:szCs w:val="28"/>
        </w:rPr>
        <w:t xml:space="preserve"> и его микрофлоры; выявлены потенциально значимые для диагностики, профилактики и лечения соединения микробного происхождения;  создана экспериментально-теоретическая база для разработки новых медицинских препаратов и методов профилактики и лечения больных с </w:t>
      </w:r>
      <w:r w:rsidRPr="00D63581">
        <w:rPr>
          <w:rFonts w:ascii="Times New Roman" w:hAnsi="Times New Roman"/>
          <w:bCs/>
          <w:sz w:val="28"/>
          <w:szCs w:val="28"/>
        </w:rPr>
        <w:t>неинфекционными заболеваниями кишечника и хронических заболеваний печени</w:t>
      </w:r>
      <w:r w:rsidRPr="00D6358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581">
        <w:rPr>
          <w:rFonts w:ascii="Times New Roman" w:hAnsi="Times New Roman"/>
          <w:sz w:val="28"/>
          <w:szCs w:val="28"/>
        </w:rPr>
        <w:t>усовершенствовано отечественное масс-спектрометрическое оборудование, проведена его</w:t>
      </w:r>
      <w:r w:rsidR="00A6145B">
        <w:rPr>
          <w:rFonts w:ascii="Times New Roman" w:hAnsi="Times New Roman"/>
          <w:sz w:val="28"/>
          <w:szCs w:val="28"/>
        </w:rPr>
        <w:t xml:space="preserve"> </w:t>
      </w:r>
      <w:r w:rsidRPr="00D63581">
        <w:rPr>
          <w:rFonts w:ascii="Times New Roman" w:hAnsi="Times New Roman"/>
          <w:sz w:val="28"/>
          <w:szCs w:val="28"/>
        </w:rPr>
        <w:t>адаптация к разработанным методикам</w:t>
      </w:r>
      <w:proofErr w:type="gramEnd"/>
    </w:p>
    <w:p w:rsidR="002D280E" w:rsidRPr="00823290" w:rsidRDefault="007A293F" w:rsidP="00D63581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23290">
        <w:rPr>
          <w:rFonts w:ascii="Times New Roman" w:hAnsi="Times New Roman"/>
          <w:bCs/>
          <w:sz w:val="28"/>
          <w:szCs w:val="28"/>
        </w:rPr>
        <w:t>В 2015-2017</w:t>
      </w:r>
      <w:r w:rsidR="008405F4">
        <w:rPr>
          <w:rFonts w:ascii="Times New Roman" w:hAnsi="Times New Roman"/>
          <w:bCs/>
          <w:sz w:val="28"/>
          <w:szCs w:val="28"/>
        </w:rPr>
        <w:t> </w:t>
      </w:r>
      <w:proofErr w:type="spellStart"/>
      <w:proofErr w:type="gramStart"/>
      <w:r w:rsidR="008405F4">
        <w:rPr>
          <w:rFonts w:ascii="Times New Roman" w:hAnsi="Times New Roman"/>
          <w:bCs/>
          <w:sz w:val="28"/>
          <w:szCs w:val="28"/>
        </w:rPr>
        <w:t>г</w:t>
      </w:r>
      <w:r w:rsidRPr="00823290">
        <w:rPr>
          <w:rFonts w:ascii="Times New Roman" w:hAnsi="Times New Roman"/>
          <w:bCs/>
          <w:sz w:val="28"/>
          <w:szCs w:val="28"/>
        </w:rPr>
        <w:t>г</w:t>
      </w:r>
      <w:proofErr w:type="spellEnd"/>
      <w:proofErr w:type="gramEnd"/>
      <w:r w:rsidRPr="00823290">
        <w:rPr>
          <w:rFonts w:ascii="Times New Roman" w:hAnsi="Times New Roman"/>
          <w:bCs/>
          <w:sz w:val="28"/>
          <w:szCs w:val="28"/>
        </w:rPr>
        <w:t xml:space="preserve"> по результатам, полученным при выполнении исследования, было опубликовано </w:t>
      </w:r>
      <w:r w:rsidR="00823290" w:rsidRPr="00823290">
        <w:rPr>
          <w:rFonts w:ascii="Times New Roman" w:hAnsi="Times New Roman"/>
          <w:bCs/>
          <w:sz w:val="28"/>
          <w:szCs w:val="28"/>
        </w:rPr>
        <w:t>34</w:t>
      </w:r>
      <w:r w:rsidRPr="00823290">
        <w:rPr>
          <w:rFonts w:ascii="Times New Roman" w:hAnsi="Times New Roman"/>
          <w:bCs/>
          <w:sz w:val="28"/>
          <w:szCs w:val="28"/>
        </w:rPr>
        <w:t xml:space="preserve"> </w:t>
      </w:r>
      <w:r w:rsidR="00F06D1F" w:rsidRPr="00823290">
        <w:rPr>
          <w:rFonts w:ascii="Times New Roman" w:hAnsi="Times New Roman"/>
          <w:bCs/>
          <w:sz w:val="28"/>
          <w:szCs w:val="28"/>
        </w:rPr>
        <w:t>научные</w:t>
      </w:r>
      <w:r w:rsidRPr="00823290">
        <w:rPr>
          <w:rFonts w:ascii="Times New Roman" w:hAnsi="Times New Roman"/>
          <w:bCs/>
          <w:sz w:val="28"/>
          <w:szCs w:val="28"/>
        </w:rPr>
        <w:t xml:space="preserve"> </w:t>
      </w:r>
      <w:r w:rsidR="00F06D1F" w:rsidRPr="00823290">
        <w:rPr>
          <w:rFonts w:ascii="Times New Roman" w:hAnsi="Times New Roman"/>
          <w:bCs/>
          <w:sz w:val="28"/>
          <w:szCs w:val="28"/>
        </w:rPr>
        <w:t>работы</w:t>
      </w:r>
      <w:r w:rsidRPr="00823290">
        <w:rPr>
          <w:rFonts w:ascii="Times New Roman" w:hAnsi="Times New Roman"/>
          <w:bCs/>
          <w:sz w:val="28"/>
          <w:szCs w:val="28"/>
        </w:rPr>
        <w:t xml:space="preserve">, в том числе в </w:t>
      </w:r>
      <w:r w:rsidR="00823290" w:rsidRPr="00823290">
        <w:rPr>
          <w:rFonts w:ascii="Times New Roman" w:hAnsi="Times New Roman"/>
          <w:bCs/>
          <w:sz w:val="28"/>
          <w:szCs w:val="28"/>
        </w:rPr>
        <w:t xml:space="preserve">16 в </w:t>
      </w:r>
      <w:r w:rsidRPr="00823290">
        <w:rPr>
          <w:rFonts w:ascii="Times New Roman" w:hAnsi="Times New Roman"/>
          <w:bCs/>
          <w:sz w:val="28"/>
          <w:szCs w:val="28"/>
        </w:rPr>
        <w:t xml:space="preserve">журналах </w:t>
      </w:r>
      <w:r w:rsidR="00823290" w:rsidRPr="00823290">
        <w:rPr>
          <w:rFonts w:ascii="Times New Roman" w:hAnsi="Times New Roman"/>
          <w:bCs/>
          <w:sz w:val="28"/>
          <w:szCs w:val="28"/>
        </w:rPr>
        <w:t>международных баз цитирования SCOPUS/</w:t>
      </w:r>
      <w:proofErr w:type="spellStart"/>
      <w:r w:rsidR="00823290" w:rsidRPr="00823290">
        <w:rPr>
          <w:rFonts w:ascii="Times New Roman" w:hAnsi="Times New Roman"/>
          <w:bCs/>
          <w:sz w:val="28"/>
          <w:szCs w:val="28"/>
        </w:rPr>
        <w:t>Web</w:t>
      </w:r>
      <w:proofErr w:type="spellEnd"/>
      <w:r w:rsidR="00823290" w:rsidRPr="0082329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23290" w:rsidRPr="00823290">
        <w:rPr>
          <w:rFonts w:ascii="Times New Roman" w:hAnsi="Times New Roman"/>
          <w:bCs/>
          <w:sz w:val="28"/>
          <w:szCs w:val="28"/>
        </w:rPr>
        <w:t>of</w:t>
      </w:r>
      <w:proofErr w:type="spellEnd"/>
      <w:r w:rsidR="00823290" w:rsidRPr="0082329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23290" w:rsidRPr="00823290">
        <w:rPr>
          <w:rFonts w:ascii="Times New Roman" w:hAnsi="Times New Roman"/>
          <w:bCs/>
          <w:sz w:val="28"/>
          <w:szCs w:val="28"/>
        </w:rPr>
        <w:t>Science</w:t>
      </w:r>
      <w:proofErr w:type="spellEnd"/>
      <w:r w:rsidRPr="00823290">
        <w:rPr>
          <w:rFonts w:ascii="Times New Roman" w:hAnsi="Times New Roman"/>
          <w:bCs/>
          <w:sz w:val="28"/>
          <w:szCs w:val="28"/>
        </w:rPr>
        <w:t>, получен</w:t>
      </w:r>
      <w:r w:rsidR="00E66E10">
        <w:rPr>
          <w:rFonts w:ascii="Times New Roman" w:hAnsi="Times New Roman"/>
          <w:bCs/>
          <w:sz w:val="28"/>
          <w:szCs w:val="28"/>
        </w:rPr>
        <w:t xml:space="preserve">о 3 </w:t>
      </w:r>
      <w:r w:rsidRPr="00823290">
        <w:rPr>
          <w:rFonts w:ascii="Times New Roman" w:hAnsi="Times New Roman"/>
          <w:bCs/>
          <w:sz w:val="28"/>
          <w:szCs w:val="28"/>
        </w:rPr>
        <w:t>патент</w:t>
      </w:r>
      <w:r w:rsidR="00E66E10">
        <w:rPr>
          <w:rFonts w:ascii="Times New Roman" w:hAnsi="Times New Roman"/>
          <w:bCs/>
          <w:sz w:val="28"/>
          <w:szCs w:val="28"/>
        </w:rPr>
        <w:t>а</w:t>
      </w:r>
      <w:r w:rsidRPr="00823290">
        <w:rPr>
          <w:rFonts w:ascii="Times New Roman" w:hAnsi="Times New Roman"/>
          <w:bCs/>
          <w:sz w:val="28"/>
          <w:szCs w:val="28"/>
        </w:rPr>
        <w:t xml:space="preserve"> РФ</w:t>
      </w:r>
      <w:r w:rsidR="00A6145B">
        <w:rPr>
          <w:rFonts w:ascii="Times New Roman" w:hAnsi="Times New Roman"/>
          <w:bCs/>
          <w:sz w:val="28"/>
          <w:szCs w:val="28"/>
        </w:rPr>
        <w:t xml:space="preserve">. С учетом результатов данного исследования </w:t>
      </w:r>
      <w:r w:rsidR="00A6145B" w:rsidRPr="00D63581">
        <w:rPr>
          <w:rFonts w:ascii="Times New Roman" w:eastAsia="Calibri" w:hAnsi="Times New Roman"/>
          <w:sz w:val="28"/>
          <w:szCs w:val="28"/>
        </w:rPr>
        <w:t>разработаны национальные рекомендации по диагностике, лечению и профилактике НАЖБП и целиакии</w:t>
      </w:r>
      <w:r w:rsidRPr="00823290">
        <w:rPr>
          <w:rFonts w:ascii="Times New Roman" w:hAnsi="Times New Roman"/>
          <w:bCs/>
          <w:sz w:val="28"/>
          <w:szCs w:val="28"/>
        </w:rPr>
        <w:t>. Результаты</w:t>
      </w:r>
      <w:r w:rsidR="00A6145B">
        <w:rPr>
          <w:rFonts w:ascii="Times New Roman" w:hAnsi="Times New Roman"/>
          <w:bCs/>
          <w:sz w:val="28"/>
          <w:szCs w:val="28"/>
        </w:rPr>
        <w:t xml:space="preserve"> исследования</w:t>
      </w:r>
      <w:r w:rsidRPr="00823290">
        <w:rPr>
          <w:rFonts w:ascii="Times New Roman" w:hAnsi="Times New Roman"/>
          <w:bCs/>
          <w:sz w:val="28"/>
          <w:szCs w:val="28"/>
        </w:rPr>
        <w:t xml:space="preserve"> доложены на  региональных, федеральных и международных </w:t>
      </w:r>
      <w:proofErr w:type="gramStart"/>
      <w:r w:rsidRPr="00823290">
        <w:rPr>
          <w:rFonts w:ascii="Times New Roman" w:hAnsi="Times New Roman"/>
          <w:bCs/>
          <w:sz w:val="28"/>
          <w:szCs w:val="28"/>
        </w:rPr>
        <w:t>конференциях</w:t>
      </w:r>
      <w:proofErr w:type="gramEnd"/>
      <w:r w:rsidRPr="00823290">
        <w:rPr>
          <w:rFonts w:ascii="Times New Roman" w:hAnsi="Times New Roman"/>
          <w:bCs/>
          <w:sz w:val="28"/>
          <w:szCs w:val="28"/>
        </w:rPr>
        <w:t xml:space="preserve"> (31 выступление с докладами и участие в </w:t>
      </w:r>
      <w:proofErr w:type="spellStart"/>
      <w:r w:rsidRPr="00823290">
        <w:rPr>
          <w:rFonts w:ascii="Times New Roman" w:hAnsi="Times New Roman"/>
          <w:bCs/>
          <w:sz w:val="28"/>
          <w:szCs w:val="28"/>
        </w:rPr>
        <w:t>постерных</w:t>
      </w:r>
      <w:proofErr w:type="spellEnd"/>
      <w:r w:rsidRPr="00823290">
        <w:rPr>
          <w:rFonts w:ascii="Times New Roman" w:hAnsi="Times New Roman"/>
          <w:bCs/>
          <w:sz w:val="28"/>
          <w:szCs w:val="28"/>
        </w:rPr>
        <w:t xml:space="preserve"> сессиях</w:t>
      </w:r>
      <w:r w:rsidR="00F06D1F">
        <w:rPr>
          <w:rFonts w:ascii="Times New Roman" w:hAnsi="Times New Roman"/>
          <w:bCs/>
          <w:sz w:val="28"/>
          <w:szCs w:val="28"/>
        </w:rPr>
        <w:t xml:space="preserve">), </w:t>
      </w:r>
      <w:r w:rsidR="00F06D1F" w:rsidRPr="00BF0738">
        <w:rPr>
          <w:rFonts w:ascii="Times New Roman" w:eastAsia="Calibri" w:hAnsi="Times New Roman"/>
          <w:sz w:val="28"/>
          <w:szCs w:val="28"/>
        </w:rPr>
        <w:t>подготовлен</w:t>
      </w:r>
      <w:r w:rsidR="00E66E10">
        <w:rPr>
          <w:rFonts w:ascii="Times New Roman" w:eastAsia="Calibri" w:hAnsi="Times New Roman"/>
          <w:sz w:val="28"/>
          <w:szCs w:val="28"/>
        </w:rPr>
        <w:t>а</w:t>
      </w:r>
      <w:r w:rsidR="00F06D1F" w:rsidRPr="00BF0738">
        <w:rPr>
          <w:rFonts w:ascii="Times New Roman" w:eastAsia="Calibri" w:hAnsi="Times New Roman"/>
          <w:sz w:val="28"/>
          <w:szCs w:val="28"/>
        </w:rPr>
        <w:t xml:space="preserve"> </w:t>
      </w:r>
      <w:r w:rsidR="00E66E10">
        <w:rPr>
          <w:rFonts w:ascii="Times New Roman" w:eastAsia="Calibri" w:hAnsi="Times New Roman"/>
          <w:sz w:val="28"/>
          <w:szCs w:val="28"/>
        </w:rPr>
        <w:t xml:space="preserve">и планируется </w:t>
      </w:r>
      <w:r w:rsidR="00F06D1F" w:rsidRPr="00BF0738">
        <w:rPr>
          <w:rFonts w:ascii="Times New Roman" w:eastAsia="Calibri" w:hAnsi="Times New Roman"/>
          <w:sz w:val="28"/>
          <w:szCs w:val="28"/>
        </w:rPr>
        <w:t xml:space="preserve">к защите </w:t>
      </w:r>
      <w:r w:rsidR="00E66E10">
        <w:rPr>
          <w:rFonts w:ascii="Times New Roman" w:eastAsia="Calibri" w:hAnsi="Times New Roman"/>
          <w:sz w:val="28"/>
          <w:szCs w:val="28"/>
        </w:rPr>
        <w:t>1</w:t>
      </w:r>
      <w:r w:rsidR="00F06D1F" w:rsidRPr="00BF0738">
        <w:rPr>
          <w:rFonts w:ascii="Times New Roman" w:eastAsia="Calibri" w:hAnsi="Times New Roman"/>
          <w:sz w:val="28"/>
          <w:szCs w:val="28"/>
        </w:rPr>
        <w:t xml:space="preserve"> диссертаци</w:t>
      </w:r>
      <w:r w:rsidR="00E66E10">
        <w:rPr>
          <w:rFonts w:ascii="Times New Roman" w:eastAsia="Calibri" w:hAnsi="Times New Roman"/>
          <w:sz w:val="28"/>
          <w:szCs w:val="28"/>
        </w:rPr>
        <w:t>я на соискание ученой степени доктора медицинских наук.</w:t>
      </w:r>
    </w:p>
    <w:p w:rsidR="009067AC" w:rsidRPr="00BF0738" w:rsidRDefault="00F06D1F" w:rsidP="009067AC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6D1F">
        <w:rPr>
          <w:rFonts w:ascii="Times New Roman" w:hAnsi="Times New Roman"/>
          <w:b/>
          <w:sz w:val="28"/>
          <w:szCs w:val="28"/>
        </w:rPr>
        <w:t xml:space="preserve">Тема: Изучение молекулярных маркеров риска развития микозов и резистентности </w:t>
      </w:r>
      <w:proofErr w:type="spellStart"/>
      <w:r w:rsidRPr="00F06D1F">
        <w:rPr>
          <w:rFonts w:ascii="Times New Roman" w:hAnsi="Times New Roman"/>
          <w:b/>
          <w:sz w:val="28"/>
          <w:szCs w:val="28"/>
        </w:rPr>
        <w:t>микромицетов</w:t>
      </w:r>
      <w:proofErr w:type="spellEnd"/>
      <w:r w:rsidRPr="00F06D1F">
        <w:rPr>
          <w:rFonts w:ascii="Times New Roman" w:hAnsi="Times New Roman"/>
          <w:b/>
          <w:sz w:val="28"/>
          <w:szCs w:val="28"/>
        </w:rPr>
        <w:t xml:space="preserve"> к противогрибковым препаратам на уровне генома и </w:t>
      </w:r>
      <w:proofErr w:type="spellStart"/>
      <w:r w:rsidRPr="00F06D1F">
        <w:rPr>
          <w:rFonts w:ascii="Times New Roman" w:hAnsi="Times New Roman"/>
          <w:b/>
          <w:sz w:val="28"/>
          <w:szCs w:val="28"/>
        </w:rPr>
        <w:t>протеома</w:t>
      </w:r>
      <w:proofErr w:type="spellEnd"/>
      <w:r w:rsidR="009067AC">
        <w:rPr>
          <w:rFonts w:ascii="Times New Roman" w:hAnsi="Times New Roman"/>
          <w:b/>
          <w:sz w:val="28"/>
          <w:szCs w:val="28"/>
        </w:rPr>
        <w:t>.</w:t>
      </w:r>
      <w:r w:rsidR="009067AC" w:rsidRPr="009067AC">
        <w:rPr>
          <w:rFonts w:ascii="Times New Roman" w:hAnsi="Times New Roman"/>
          <w:sz w:val="28"/>
          <w:szCs w:val="28"/>
        </w:rPr>
        <w:t xml:space="preserve"> </w:t>
      </w:r>
      <w:r w:rsidR="009067AC" w:rsidRPr="00BF0738">
        <w:rPr>
          <w:rFonts w:ascii="Times New Roman" w:hAnsi="Times New Roman"/>
          <w:sz w:val="28"/>
          <w:szCs w:val="28"/>
        </w:rPr>
        <w:t xml:space="preserve">Руководитель темы – </w:t>
      </w:r>
      <w:r w:rsidR="009067AC">
        <w:rPr>
          <w:rFonts w:ascii="Times New Roman" w:hAnsi="Times New Roman"/>
          <w:sz w:val="28"/>
          <w:szCs w:val="28"/>
        </w:rPr>
        <w:t>директор НИИ медицинской микологии им. П.Н. </w:t>
      </w:r>
      <w:proofErr w:type="spellStart"/>
      <w:r w:rsidR="009067AC">
        <w:rPr>
          <w:rFonts w:ascii="Times New Roman" w:hAnsi="Times New Roman"/>
          <w:sz w:val="28"/>
          <w:szCs w:val="28"/>
        </w:rPr>
        <w:t>Кашкина</w:t>
      </w:r>
      <w:proofErr w:type="spellEnd"/>
      <w:r w:rsidR="009067AC">
        <w:rPr>
          <w:rFonts w:ascii="Times New Roman" w:hAnsi="Times New Roman"/>
          <w:sz w:val="28"/>
          <w:szCs w:val="28"/>
        </w:rPr>
        <w:t xml:space="preserve">, заведующий кафедрой </w:t>
      </w:r>
      <w:r w:rsidR="008405F4">
        <w:rPr>
          <w:rFonts w:ascii="Times New Roman" w:hAnsi="Times New Roman"/>
          <w:sz w:val="28"/>
          <w:szCs w:val="28"/>
        </w:rPr>
        <w:t xml:space="preserve">медицинской </w:t>
      </w:r>
      <w:r w:rsidR="009067AC">
        <w:rPr>
          <w:rFonts w:ascii="Times New Roman" w:hAnsi="Times New Roman"/>
          <w:sz w:val="28"/>
          <w:szCs w:val="28"/>
        </w:rPr>
        <w:t xml:space="preserve">микробиологии, </w:t>
      </w:r>
      <w:proofErr w:type="gramStart"/>
      <w:r w:rsidR="009067AC" w:rsidRPr="00BF0738">
        <w:rPr>
          <w:rFonts w:ascii="Times New Roman" w:hAnsi="Times New Roman"/>
          <w:sz w:val="28"/>
          <w:szCs w:val="28"/>
        </w:rPr>
        <w:t>д.</w:t>
      </w:r>
      <w:r w:rsidR="009067AC">
        <w:rPr>
          <w:rFonts w:ascii="Times New Roman" w:hAnsi="Times New Roman"/>
          <w:sz w:val="28"/>
          <w:szCs w:val="28"/>
        </w:rPr>
        <w:t>б</w:t>
      </w:r>
      <w:proofErr w:type="gramEnd"/>
      <w:r w:rsidR="009067AC" w:rsidRPr="00BF0738">
        <w:rPr>
          <w:rFonts w:ascii="Times New Roman" w:hAnsi="Times New Roman"/>
          <w:sz w:val="28"/>
          <w:szCs w:val="28"/>
        </w:rPr>
        <w:t xml:space="preserve">.н., профессор </w:t>
      </w:r>
      <w:r w:rsidR="009067AC">
        <w:rPr>
          <w:rFonts w:ascii="Times New Roman" w:hAnsi="Times New Roman"/>
          <w:sz w:val="28"/>
          <w:szCs w:val="28"/>
        </w:rPr>
        <w:t>Н.</w:t>
      </w:r>
      <w:r w:rsidR="009067AC" w:rsidRPr="00BF0738">
        <w:rPr>
          <w:rFonts w:ascii="Times New Roman" w:hAnsi="Times New Roman"/>
          <w:sz w:val="28"/>
          <w:szCs w:val="28"/>
        </w:rPr>
        <w:t>В.</w:t>
      </w:r>
      <w:r w:rsidR="008405F4">
        <w:rPr>
          <w:rFonts w:ascii="Times New Roman" w:hAnsi="Times New Roman"/>
          <w:sz w:val="28"/>
          <w:szCs w:val="28"/>
        </w:rPr>
        <w:t> </w:t>
      </w:r>
      <w:r w:rsidR="009067AC">
        <w:rPr>
          <w:rFonts w:ascii="Times New Roman" w:hAnsi="Times New Roman"/>
          <w:sz w:val="28"/>
          <w:szCs w:val="28"/>
        </w:rPr>
        <w:t>Васильева</w:t>
      </w:r>
    </w:p>
    <w:p w:rsidR="008405F4" w:rsidRPr="00BF0738" w:rsidRDefault="008405F4" w:rsidP="008405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738">
        <w:rPr>
          <w:rFonts w:ascii="Times New Roman" w:hAnsi="Times New Roman"/>
          <w:sz w:val="28"/>
          <w:szCs w:val="28"/>
        </w:rPr>
        <w:t xml:space="preserve">В ходе проведенного мониторинга чувствительности </w:t>
      </w:r>
      <w:r w:rsidRPr="00BF0738">
        <w:rPr>
          <w:rFonts w:ascii="Times New Roman" w:hAnsi="Times New Roman"/>
          <w:i/>
          <w:sz w:val="28"/>
          <w:szCs w:val="28"/>
          <w:lang w:val="en-US"/>
        </w:rPr>
        <w:t>Candida</w:t>
      </w:r>
      <w:r w:rsidRPr="00BF07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0738">
        <w:rPr>
          <w:rFonts w:ascii="Times New Roman" w:hAnsi="Times New Roman"/>
          <w:sz w:val="28"/>
          <w:szCs w:val="28"/>
          <w:lang w:val="en-US"/>
        </w:rPr>
        <w:t>spp</w:t>
      </w:r>
      <w:proofErr w:type="spellEnd"/>
      <w:r w:rsidRPr="00BF0738">
        <w:rPr>
          <w:rFonts w:ascii="Times New Roman" w:hAnsi="Times New Roman"/>
          <w:sz w:val="28"/>
          <w:szCs w:val="28"/>
        </w:rPr>
        <w:t xml:space="preserve">. к антимикотическим препаратам показано нарастание штаммов грибов рода </w:t>
      </w:r>
      <w:proofErr w:type="gramStart"/>
      <w:r w:rsidRPr="00BF0738">
        <w:rPr>
          <w:rFonts w:ascii="Times New Roman" w:hAnsi="Times New Roman"/>
          <w:i/>
          <w:sz w:val="28"/>
          <w:szCs w:val="28"/>
        </w:rPr>
        <w:t>С</w:t>
      </w:r>
      <w:proofErr w:type="spellStart"/>
      <w:proofErr w:type="gramEnd"/>
      <w:r w:rsidRPr="00BF0738">
        <w:rPr>
          <w:rFonts w:ascii="Times New Roman" w:hAnsi="Times New Roman"/>
          <w:i/>
          <w:sz w:val="28"/>
          <w:szCs w:val="28"/>
          <w:lang w:val="en-US"/>
        </w:rPr>
        <w:t>andida</w:t>
      </w:r>
      <w:proofErr w:type="spellEnd"/>
      <w:r w:rsidRPr="00BF0738">
        <w:rPr>
          <w:rFonts w:ascii="Times New Roman" w:hAnsi="Times New Roman"/>
          <w:sz w:val="28"/>
          <w:szCs w:val="28"/>
        </w:rPr>
        <w:t xml:space="preserve"> со сниженной чувствительностью и резистентностью к </w:t>
      </w:r>
      <w:proofErr w:type="spellStart"/>
      <w:r w:rsidRPr="00BF0738">
        <w:rPr>
          <w:rFonts w:ascii="Times New Roman" w:hAnsi="Times New Roman"/>
          <w:sz w:val="28"/>
          <w:szCs w:val="28"/>
        </w:rPr>
        <w:t>азолам</w:t>
      </w:r>
      <w:proofErr w:type="spellEnd"/>
      <w:r w:rsidRPr="00BF0738">
        <w:rPr>
          <w:rFonts w:ascii="Times New Roman" w:hAnsi="Times New Roman"/>
          <w:sz w:val="28"/>
          <w:szCs w:val="28"/>
        </w:rPr>
        <w:t xml:space="preserve"> по сравнению с 2016 годом, причем 35% штаммов </w:t>
      </w:r>
      <w:r w:rsidRPr="00BF0738">
        <w:rPr>
          <w:rFonts w:ascii="Times New Roman" w:hAnsi="Times New Roman"/>
          <w:i/>
          <w:sz w:val="28"/>
          <w:szCs w:val="28"/>
          <w:lang w:val="en-US"/>
        </w:rPr>
        <w:t>Candida</w:t>
      </w:r>
      <w:r w:rsidRPr="00BF073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F0738">
        <w:rPr>
          <w:rFonts w:ascii="Times New Roman" w:hAnsi="Times New Roman"/>
          <w:sz w:val="28"/>
          <w:szCs w:val="28"/>
        </w:rPr>
        <w:t>не</w:t>
      </w:r>
      <w:r w:rsidRPr="00BF0738">
        <w:rPr>
          <w:rFonts w:ascii="Times New Roman" w:hAnsi="Times New Roman"/>
          <w:i/>
          <w:sz w:val="28"/>
          <w:szCs w:val="28"/>
        </w:rPr>
        <w:t>-</w:t>
      </w:r>
      <w:r w:rsidRPr="00BF0738">
        <w:rPr>
          <w:rFonts w:ascii="Times New Roman" w:hAnsi="Times New Roman"/>
          <w:i/>
          <w:sz w:val="28"/>
          <w:szCs w:val="28"/>
          <w:lang w:val="en-US"/>
        </w:rPr>
        <w:t>albicans</w:t>
      </w:r>
      <w:proofErr w:type="spellEnd"/>
      <w:r w:rsidRPr="00BF0738">
        <w:rPr>
          <w:rFonts w:ascii="Times New Roman" w:hAnsi="Times New Roman"/>
          <w:sz w:val="28"/>
          <w:szCs w:val="28"/>
        </w:rPr>
        <w:t xml:space="preserve"> - устойчивы к </w:t>
      </w:r>
      <w:proofErr w:type="spellStart"/>
      <w:r w:rsidRPr="00BF0738">
        <w:rPr>
          <w:rFonts w:ascii="Times New Roman" w:hAnsi="Times New Roman"/>
          <w:sz w:val="28"/>
          <w:szCs w:val="28"/>
        </w:rPr>
        <w:t>флуконазолу</w:t>
      </w:r>
      <w:proofErr w:type="spellEnd"/>
      <w:r w:rsidRPr="00BF0738">
        <w:rPr>
          <w:rFonts w:ascii="Times New Roman" w:hAnsi="Times New Roman"/>
          <w:sz w:val="28"/>
          <w:szCs w:val="28"/>
        </w:rPr>
        <w:t xml:space="preserve">. </w:t>
      </w:r>
    </w:p>
    <w:p w:rsidR="008405F4" w:rsidRPr="00BF0738" w:rsidRDefault="008405F4" w:rsidP="008405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738">
        <w:rPr>
          <w:rFonts w:ascii="Times New Roman" w:hAnsi="Times New Roman"/>
          <w:sz w:val="28"/>
          <w:szCs w:val="28"/>
        </w:rPr>
        <w:t xml:space="preserve">Впервые в 2017 году на территории РФ (отделение ОРИТ, Москва) зарегистрирован случай </w:t>
      </w:r>
      <w:proofErr w:type="spellStart"/>
      <w:r w:rsidRPr="00BF0738">
        <w:rPr>
          <w:rFonts w:ascii="Times New Roman" w:hAnsi="Times New Roman"/>
          <w:sz w:val="28"/>
          <w:szCs w:val="28"/>
        </w:rPr>
        <w:t>кандидемии</w:t>
      </w:r>
      <w:proofErr w:type="spellEnd"/>
      <w:r w:rsidRPr="00BF0738">
        <w:rPr>
          <w:rFonts w:ascii="Times New Roman" w:hAnsi="Times New Roman"/>
          <w:sz w:val="28"/>
          <w:szCs w:val="28"/>
        </w:rPr>
        <w:t xml:space="preserve">, вызванный </w:t>
      </w:r>
      <w:r w:rsidRPr="00BF0738">
        <w:rPr>
          <w:rFonts w:ascii="Times New Roman" w:hAnsi="Times New Roman"/>
          <w:i/>
          <w:sz w:val="28"/>
          <w:szCs w:val="28"/>
          <w:lang w:val="en-US"/>
        </w:rPr>
        <w:t>C</w:t>
      </w:r>
      <w:r w:rsidRPr="00BF0738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BF0738">
        <w:rPr>
          <w:rFonts w:ascii="Times New Roman" w:hAnsi="Times New Roman"/>
          <w:i/>
          <w:sz w:val="28"/>
          <w:szCs w:val="28"/>
          <w:lang w:val="en-US"/>
        </w:rPr>
        <w:t>auris</w:t>
      </w:r>
      <w:proofErr w:type="spellEnd"/>
      <w:r w:rsidRPr="00BF0738">
        <w:rPr>
          <w:rFonts w:ascii="Times New Roman" w:hAnsi="Times New Roman"/>
          <w:i/>
          <w:sz w:val="28"/>
          <w:szCs w:val="28"/>
        </w:rPr>
        <w:t xml:space="preserve"> </w:t>
      </w:r>
      <w:r w:rsidRPr="00BF0738">
        <w:rPr>
          <w:rFonts w:ascii="Times New Roman" w:hAnsi="Times New Roman"/>
          <w:sz w:val="28"/>
          <w:szCs w:val="28"/>
        </w:rPr>
        <w:t xml:space="preserve">– новым </w:t>
      </w:r>
      <w:proofErr w:type="spellStart"/>
      <w:r w:rsidRPr="00BF0738">
        <w:rPr>
          <w:rFonts w:ascii="Times New Roman" w:hAnsi="Times New Roman"/>
          <w:sz w:val="28"/>
          <w:szCs w:val="28"/>
        </w:rPr>
        <w:t>мультирезистентным</w:t>
      </w:r>
      <w:proofErr w:type="spellEnd"/>
      <w:r w:rsidRPr="00BF0738">
        <w:rPr>
          <w:rFonts w:ascii="Times New Roman" w:hAnsi="Times New Roman"/>
          <w:sz w:val="28"/>
          <w:szCs w:val="28"/>
        </w:rPr>
        <w:t xml:space="preserve"> видом дрожжевых грибов. В ходе работы были охарактеризованы микробиологические свойства штамма. Российский </w:t>
      </w:r>
      <w:proofErr w:type="spellStart"/>
      <w:r w:rsidRPr="00BF0738">
        <w:rPr>
          <w:rFonts w:ascii="Times New Roman" w:hAnsi="Times New Roman"/>
          <w:sz w:val="28"/>
          <w:szCs w:val="28"/>
        </w:rPr>
        <w:t>изолят</w:t>
      </w:r>
      <w:proofErr w:type="spellEnd"/>
      <w:r w:rsidRPr="00BF0738">
        <w:rPr>
          <w:rFonts w:ascii="Times New Roman" w:hAnsi="Times New Roman"/>
          <w:sz w:val="28"/>
          <w:szCs w:val="28"/>
        </w:rPr>
        <w:t xml:space="preserve"> </w:t>
      </w:r>
      <w:r w:rsidRPr="00BF0738">
        <w:rPr>
          <w:rFonts w:ascii="Times New Roman" w:hAnsi="Times New Roman"/>
          <w:i/>
          <w:sz w:val="28"/>
          <w:szCs w:val="28"/>
        </w:rPr>
        <w:t xml:space="preserve">C. </w:t>
      </w:r>
      <w:proofErr w:type="spellStart"/>
      <w:r w:rsidRPr="00BF0738">
        <w:rPr>
          <w:rFonts w:ascii="Times New Roman" w:hAnsi="Times New Roman"/>
          <w:i/>
          <w:sz w:val="28"/>
          <w:szCs w:val="28"/>
        </w:rPr>
        <w:t>auris</w:t>
      </w:r>
      <w:proofErr w:type="spellEnd"/>
      <w:r w:rsidRPr="00BF0738">
        <w:rPr>
          <w:rFonts w:ascii="Times New Roman" w:hAnsi="Times New Roman"/>
          <w:sz w:val="28"/>
          <w:szCs w:val="28"/>
        </w:rPr>
        <w:t xml:space="preserve"> был устойчив к </w:t>
      </w:r>
      <w:proofErr w:type="spellStart"/>
      <w:r w:rsidRPr="00BF0738">
        <w:rPr>
          <w:rFonts w:ascii="Times New Roman" w:hAnsi="Times New Roman"/>
          <w:sz w:val="28"/>
          <w:szCs w:val="28"/>
        </w:rPr>
        <w:t>флуконазолу</w:t>
      </w:r>
      <w:proofErr w:type="spellEnd"/>
      <w:r w:rsidRPr="00BF0738">
        <w:rPr>
          <w:rFonts w:ascii="Times New Roman" w:hAnsi="Times New Roman"/>
          <w:sz w:val="28"/>
          <w:szCs w:val="28"/>
        </w:rPr>
        <w:t xml:space="preserve"> (МПК 128 мкг/мл), </w:t>
      </w:r>
      <w:proofErr w:type="spellStart"/>
      <w:r w:rsidRPr="00BF0738">
        <w:rPr>
          <w:rFonts w:ascii="Times New Roman" w:hAnsi="Times New Roman"/>
          <w:sz w:val="28"/>
          <w:szCs w:val="28"/>
        </w:rPr>
        <w:t>вориконазолу</w:t>
      </w:r>
      <w:proofErr w:type="spellEnd"/>
      <w:r w:rsidRPr="00BF0738">
        <w:rPr>
          <w:rFonts w:ascii="Times New Roman" w:hAnsi="Times New Roman"/>
          <w:sz w:val="28"/>
          <w:szCs w:val="28"/>
        </w:rPr>
        <w:t xml:space="preserve"> (МПК 8 мкг/мл), </w:t>
      </w:r>
      <w:proofErr w:type="spellStart"/>
      <w:r w:rsidRPr="00BF0738">
        <w:rPr>
          <w:rFonts w:ascii="Times New Roman" w:hAnsi="Times New Roman"/>
          <w:sz w:val="28"/>
          <w:szCs w:val="28"/>
        </w:rPr>
        <w:t>позаконазолу</w:t>
      </w:r>
      <w:proofErr w:type="spellEnd"/>
      <w:r w:rsidRPr="00BF0738">
        <w:rPr>
          <w:rFonts w:ascii="Times New Roman" w:hAnsi="Times New Roman"/>
          <w:sz w:val="28"/>
          <w:szCs w:val="28"/>
        </w:rPr>
        <w:t xml:space="preserve"> (МПК 2 мкг/мл), </w:t>
      </w:r>
      <w:proofErr w:type="spellStart"/>
      <w:r w:rsidRPr="00BF0738">
        <w:rPr>
          <w:rFonts w:ascii="Times New Roman" w:hAnsi="Times New Roman"/>
          <w:sz w:val="28"/>
          <w:szCs w:val="28"/>
        </w:rPr>
        <w:t>каспофунгину</w:t>
      </w:r>
      <w:proofErr w:type="spellEnd"/>
      <w:r w:rsidRPr="00BF0738">
        <w:rPr>
          <w:rFonts w:ascii="Times New Roman" w:hAnsi="Times New Roman"/>
          <w:sz w:val="28"/>
          <w:szCs w:val="28"/>
        </w:rPr>
        <w:t xml:space="preserve"> (МПК 4 мкг/мл) и восприимчив к </w:t>
      </w:r>
      <w:proofErr w:type="spellStart"/>
      <w:r w:rsidRPr="00BF0738">
        <w:rPr>
          <w:rFonts w:ascii="Times New Roman" w:hAnsi="Times New Roman"/>
          <w:sz w:val="28"/>
          <w:szCs w:val="28"/>
        </w:rPr>
        <w:t>амфотерицину</w:t>
      </w:r>
      <w:proofErr w:type="spellEnd"/>
      <w:proofErr w:type="gramStart"/>
      <w:r w:rsidRPr="00BF073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F0738">
        <w:rPr>
          <w:rFonts w:ascii="Times New Roman" w:hAnsi="Times New Roman"/>
          <w:sz w:val="28"/>
          <w:szCs w:val="28"/>
        </w:rPr>
        <w:t xml:space="preserve"> (МПК 0,5 мкг/мл) в соответствии со стандартом </w:t>
      </w:r>
      <w:r w:rsidRPr="00BF0738">
        <w:rPr>
          <w:rFonts w:ascii="Times New Roman" w:hAnsi="Times New Roman"/>
          <w:sz w:val="28"/>
          <w:szCs w:val="28"/>
          <w:lang w:val="en-US"/>
        </w:rPr>
        <w:t>CLSI</w:t>
      </w:r>
      <w:r w:rsidRPr="00BF0738">
        <w:rPr>
          <w:rFonts w:ascii="Times New Roman" w:hAnsi="Times New Roman"/>
          <w:sz w:val="28"/>
          <w:szCs w:val="28"/>
        </w:rPr>
        <w:t xml:space="preserve"> </w:t>
      </w:r>
      <w:r w:rsidRPr="00BF0738">
        <w:rPr>
          <w:rFonts w:ascii="Times New Roman" w:hAnsi="Times New Roman"/>
          <w:sz w:val="28"/>
          <w:szCs w:val="28"/>
          <w:lang w:val="en-US"/>
        </w:rPr>
        <w:t>M</w:t>
      </w:r>
      <w:r w:rsidRPr="00BF0738">
        <w:rPr>
          <w:rFonts w:ascii="Times New Roman" w:hAnsi="Times New Roman"/>
          <w:sz w:val="28"/>
          <w:szCs w:val="28"/>
        </w:rPr>
        <w:t>27-</w:t>
      </w:r>
      <w:r w:rsidRPr="00BF0738">
        <w:rPr>
          <w:rFonts w:ascii="Times New Roman" w:hAnsi="Times New Roman"/>
          <w:sz w:val="28"/>
          <w:szCs w:val="28"/>
          <w:lang w:val="en-US"/>
        </w:rPr>
        <w:t>A</w:t>
      </w:r>
      <w:r w:rsidRPr="00BF0738">
        <w:rPr>
          <w:rFonts w:ascii="Times New Roman" w:hAnsi="Times New Roman"/>
          <w:sz w:val="28"/>
          <w:szCs w:val="28"/>
        </w:rPr>
        <w:t xml:space="preserve">3. Видовая диагностика была подтверждена методом </w:t>
      </w:r>
      <w:r w:rsidRPr="00BF0738">
        <w:rPr>
          <w:rFonts w:ascii="Times New Roman" w:hAnsi="Times New Roman"/>
          <w:sz w:val="28"/>
          <w:szCs w:val="28"/>
          <w:lang w:val="en-US"/>
        </w:rPr>
        <w:t>MALDI</w:t>
      </w:r>
      <w:r w:rsidRPr="00BF0738">
        <w:rPr>
          <w:rFonts w:ascii="Times New Roman" w:hAnsi="Times New Roman"/>
          <w:sz w:val="28"/>
          <w:szCs w:val="28"/>
        </w:rPr>
        <w:t>-</w:t>
      </w:r>
      <w:r w:rsidRPr="00BF0738">
        <w:rPr>
          <w:rFonts w:ascii="Times New Roman" w:hAnsi="Times New Roman"/>
          <w:sz w:val="28"/>
          <w:szCs w:val="28"/>
          <w:lang w:val="en-US"/>
        </w:rPr>
        <w:t>TOF</w:t>
      </w:r>
      <w:r w:rsidRPr="00BF0738">
        <w:rPr>
          <w:rFonts w:ascii="Times New Roman" w:hAnsi="Times New Roman"/>
          <w:sz w:val="28"/>
          <w:szCs w:val="28"/>
        </w:rPr>
        <w:t xml:space="preserve"> масс-спектрометрии и ДНК </w:t>
      </w:r>
      <w:proofErr w:type="spellStart"/>
      <w:r w:rsidRPr="00BF0738">
        <w:rPr>
          <w:rFonts w:ascii="Times New Roman" w:hAnsi="Times New Roman"/>
          <w:sz w:val="28"/>
          <w:szCs w:val="28"/>
        </w:rPr>
        <w:t>секвенированием</w:t>
      </w:r>
      <w:proofErr w:type="spellEnd"/>
      <w:r w:rsidRPr="00BF0738">
        <w:rPr>
          <w:rFonts w:ascii="Times New Roman" w:hAnsi="Times New Roman"/>
          <w:sz w:val="28"/>
          <w:szCs w:val="28"/>
        </w:rPr>
        <w:t xml:space="preserve"> гена </w:t>
      </w:r>
      <w:r w:rsidRPr="00BF0738">
        <w:rPr>
          <w:rFonts w:ascii="Times New Roman" w:hAnsi="Times New Roman"/>
          <w:i/>
          <w:sz w:val="28"/>
          <w:szCs w:val="28"/>
          <w:lang w:val="en-US"/>
        </w:rPr>
        <w:t>TEF</w:t>
      </w:r>
      <w:r w:rsidRPr="00BF0738">
        <w:rPr>
          <w:rFonts w:ascii="Times New Roman" w:hAnsi="Times New Roman"/>
          <w:i/>
          <w:sz w:val="28"/>
          <w:szCs w:val="28"/>
        </w:rPr>
        <w:t>1</w:t>
      </w:r>
      <w:r w:rsidRPr="00BF0738">
        <w:rPr>
          <w:rFonts w:ascii="Times New Roman" w:hAnsi="Times New Roman"/>
          <w:i/>
          <w:sz w:val="28"/>
          <w:szCs w:val="28"/>
          <w:lang w:val="en-US"/>
        </w:rPr>
        <w:t>α</w:t>
      </w:r>
      <w:r w:rsidRPr="00BF0738">
        <w:rPr>
          <w:rFonts w:ascii="Times New Roman" w:hAnsi="Times New Roman"/>
          <w:sz w:val="28"/>
          <w:szCs w:val="28"/>
        </w:rPr>
        <w:t xml:space="preserve">. Последовательность локуса </w:t>
      </w:r>
      <w:r w:rsidRPr="00BF0738">
        <w:rPr>
          <w:rFonts w:ascii="Times New Roman" w:hAnsi="Times New Roman"/>
          <w:i/>
          <w:sz w:val="28"/>
          <w:szCs w:val="28"/>
          <w:lang w:val="en-US"/>
        </w:rPr>
        <w:t>TEF</w:t>
      </w:r>
      <w:r w:rsidRPr="00BF0738">
        <w:rPr>
          <w:rFonts w:ascii="Times New Roman" w:hAnsi="Times New Roman"/>
          <w:i/>
          <w:sz w:val="28"/>
          <w:szCs w:val="28"/>
        </w:rPr>
        <w:t>1</w:t>
      </w:r>
      <w:r w:rsidRPr="00BF0738">
        <w:rPr>
          <w:rFonts w:ascii="Times New Roman" w:hAnsi="Times New Roman"/>
          <w:i/>
          <w:sz w:val="28"/>
          <w:szCs w:val="28"/>
          <w:lang w:val="en-US"/>
        </w:rPr>
        <w:t>α</w:t>
      </w:r>
      <w:r w:rsidRPr="00BF0738">
        <w:rPr>
          <w:rFonts w:ascii="Times New Roman" w:hAnsi="Times New Roman"/>
          <w:sz w:val="28"/>
          <w:szCs w:val="28"/>
        </w:rPr>
        <w:t xml:space="preserve">, депонированная в базе данных </w:t>
      </w:r>
      <w:proofErr w:type="spellStart"/>
      <w:r w:rsidRPr="00BF0738">
        <w:rPr>
          <w:rFonts w:ascii="Times New Roman" w:hAnsi="Times New Roman"/>
          <w:sz w:val="28"/>
          <w:szCs w:val="28"/>
        </w:rPr>
        <w:t>Генбанк</w:t>
      </w:r>
      <w:proofErr w:type="spellEnd"/>
      <w:r w:rsidRPr="00BF0738">
        <w:rPr>
          <w:rFonts w:ascii="Times New Roman" w:hAnsi="Times New Roman"/>
          <w:sz w:val="28"/>
          <w:szCs w:val="28"/>
        </w:rPr>
        <w:t xml:space="preserve"> </w:t>
      </w:r>
      <w:r w:rsidRPr="00BF0738">
        <w:rPr>
          <w:rFonts w:ascii="Times New Roman" w:hAnsi="Times New Roman"/>
          <w:sz w:val="28"/>
          <w:szCs w:val="28"/>
        </w:rPr>
        <w:lastRenderedPageBreak/>
        <w:t xml:space="preserve">под номером MG596888, имела длину 601 </w:t>
      </w:r>
      <w:proofErr w:type="spellStart"/>
      <w:r w:rsidRPr="00BF0738">
        <w:rPr>
          <w:rFonts w:ascii="Times New Roman" w:hAnsi="Times New Roman"/>
          <w:sz w:val="28"/>
          <w:szCs w:val="28"/>
        </w:rPr>
        <w:t>п.н</w:t>
      </w:r>
      <w:proofErr w:type="spellEnd"/>
      <w:r w:rsidRPr="00BF0738">
        <w:rPr>
          <w:rFonts w:ascii="Times New Roman" w:hAnsi="Times New Roman"/>
          <w:sz w:val="28"/>
          <w:szCs w:val="28"/>
        </w:rPr>
        <w:t xml:space="preserve">., была идентична последовательностям </w:t>
      </w:r>
      <w:proofErr w:type="spellStart"/>
      <w:r w:rsidRPr="00BF0738">
        <w:rPr>
          <w:rFonts w:ascii="Times New Roman" w:hAnsi="Times New Roman"/>
          <w:sz w:val="28"/>
          <w:szCs w:val="28"/>
        </w:rPr>
        <w:t>изолятов</w:t>
      </w:r>
      <w:proofErr w:type="spellEnd"/>
      <w:r w:rsidRPr="00BF0738">
        <w:rPr>
          <w:rFonts w:ascii="Times New Roman" w:hAnsi="Times New Roman"/>
          <w:sz w:val="28"/>
          <w:szCs w:val="28"/>
        </w:rPr>
        <w:t xml:space="preserve"> </w:t>
      </w:r>
      <w:r w:rsidRPr="00BF0738">
        <w:rPr>
          <w:rFonts w:ascii="Times New Roman" w:hAnsi="Times New Roman"/>
          <w:sz w:val="28"/>
          <w:szCs w:val="28"/>
          <w:lang w:val="en-US"/>
        </w:rPr>
        <w:t>B</w:t>
      </w:r>
      <w:r w:rsidRPr="00BF0738">
        <w:rPr>
          <w:rFonts w:ascii="Times New Roman" w:hAnsi="Times New Roman"/>
          <w:sz w:val="28"/>
          <w:szCs w:val="28"/>
        </w:rPr>
        <w:t>8441 (Пакистан) и 6684 (Индия).</w:t>
      </w:r>
    </w:p>
    <w:p w:rsidR="008405F4" w:rsidRPr="00BF0738" w:rsidRDefault="008405F4" w:rsidP="008405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738">
        <w:rPr>
          <w:rFonts w:ascii="Times New Roman" w:hAnsi="Times New Roman"/>
          <w:sz w:val="28"/>
          <w:szCs w:val="28"/>
        </w:rPr>
        <w:t xml:space="preserve">За отчетный период для анализа полиморфных вариантов гена </w:t>
      </w:r>
      <w:r w:rsidRPr="00BF0738">
        <w:rPr>
          <w:rFonts w:ascii="Times New Roman" w:hAnsi="Times New Roman"/>
          <w:i/>
          <w:sz w:val="28"/>
          <w:szCs w:val="28"/>
          <w:lang w:val="en-US"/>
        </w:rPr>
        <w:t>ERG</w:t>
      </w:r>
      <w:r w:rsidRPr="00BF0738">
        <w:rPr>
          <w:rFonts w:ascii="Times New Roman" w:hAnsi="Times New Roman"/>
          <w:i/>
          <w:sz w:val="28"/>
          <w:szCs w:val="28"/>
        </w:rPr>
        <w:t>11</w:t>
      </w:r>
      <w:r w:rsidRPr="00BF0738">
        <w:rPr>
          <w:rFonts w:ascii="Times New Roman" w:hAnsi="Times New Roman"/>
          <w:sz w:val="28"/>
          <w:szCs w:val="28"/>
        </w:rPr>
        <w:t xml:space="preserve"> («мишени» действия </w:t>
      </w:r>
      <w:proofErr w:type="spellStart"/>
      <w:r w:rsidRPr="00BF0738">
        <w:rPr>
          <w:rFonts w:ascii="Times New Roman" w:hAnsi="Times New Roman"/>
          <w:sz w:val="28"/>
          <w:szCs w:val="28"/>
        </w:rPr>
        <w:t>азолов</w:t>
      </w:r>
      <w:proofErr w:type="spellEnd"/>
      <w:r w:rsidRPr="00BF0738">
        <w:rPr>
          <w:rFonts w:ascii="Times New Roman" w:hAnsi="Times New Roman"/>
          <w:sz w:val="28"/>
          <w:szCs w:val="28"/>
        </w:rPr>
        <w:t xml:space="preserve">) грибов </w:t>
      </w:r>
      <w:r w:rsidRPr="00BF0738">
        <w:rPr>
          <w:rFonts w:ascii="Times New Roman" w:hAnsi="Times New Roman"/>
          <w:i/>
          <w:sz w:val="28"/>
          <w:szCs w:val="28"/>
          <w:lang w:val="en-US"/>
        </w:rPr>
        <w:t>C</w:t>
      </w:r>
      <w:r w:rsidRPr="00BF0738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BF0738">
        <w:rPr>
          <w:rFonts w:ascii="Times New Roman" w:hAnsi="Times New Roman"/>
          <w:i/>
          <w:sz w:val="28"/>
          <w:szCs w:val="28"/>
          <w:lang w:val="en-US"/>
        </w:rPr>
        <w:t>albicans</w:t>
      </w:r>
      <w:proofErr w:type="spellEnd"/>
      <w:r w:rsidRPr="00BF0738">
        <w:rPr>
          <w:rFonts w:ascii="Times New Roman" w:hAnsi="Times New Roman"/>
          <w:sz w:val="28"/>
          <w:szCs w:val="28"/>
        </w:rPr>
        <w:t xml:space="preserve"> был разработан программный код сортировки нуклеотидных последовательностей. На основании его показана высокая вариабельность изучаемого гена (163 полиморфных вариантов) и выделено два </w:t>
      </w:r>
      <w:proofErr w:type="spellStart"/>
      <w:r w:rsidRPr="00BF0738">
        <w:rPr>
          <w:rFonts w:ascii="Times New Roman" w:hAnsi="Times New Roman"/>
          <w:sz w:val="28"/>
          <w:szCs w:val="28"/>
        </w:rPr>
        <w:t>гипервариабельных</w:t>
      </w:r>
      <w:proofErr w:type="spellEnd"/>
      <w:r w:rsidRPr="00BF0738">
        <w:rPr>
          <w:rFonts w:ascii="Times New Roman" w:hAnsi="Times New Roman"/>
          <w:sz w:val="28"/>
          <w:szCs w:val="28"/>
        </w:rPr>
        <w:t xml:space="preserve"> участка (92 - 210, 1081 - 1200 </w:t>
      </w:r>
      <w:proofErr w:type="spellStart"/>
      <w:r w:rsidRPr="00BF0738">
        <w:rPr>
          <w:rFonts w:ascii="Times New Roman" w:hAnsi="Times New Roman"/>
          <w:sz w:val="28"/>
          <w:szCs w:val="28"/>
        </w:rPr>
        <w:t>п.</w:t>
      </w:r>
      <w:proofErr w:type="gramStart"/>
      <w:r w:rsidRPr="00BF0738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Pr="00BF0738">
        <w:rPr>
          <w:rFonts w:ascii="Times New Roman" w:hAnsi="Times New Roman"/>
          <w:sz w:val="28"/>
          <w:szCs w:val="28"/>
        </w:rPr>
        <w:t xml:space="preserve">.) </w:t>
      </w:r>
      <w:proofErr w:type="gramStart"/>
      <w:r w:rsidRPr="00BF0738">
        <w:rPr>
          <w:rFonts w:ascii="Times New Roman" w:hAnsi="Times New Roman"/>
          <w:sz w:val="28"/>
          <w:szCs w:val="28"/>
        </w:rPr>
        <w:t>потенциальных</w:t>
      </w:r>
      <w:proofErr w:type="gramEnd"/>
      <w:r w:rsidRPr="00BF0738">
        <w:rPr>
          <w:rFonts w:ascii="Times New Roman" w:hAnsi="Times New Roman"/>
          <w:sz w:val="28"/>
          <w:szCs w:val="28"/>
        </w:rPr>
        <w:t xml:space="preserve"> мутационных изменений, ассоциированных с формированием резистентности к </w:t>
      </w:r>
      <w:proofErr w:type="spellStart"/>
      <w:r w:rsidRPr="00BF0738">
        <w:rPr>
          <w:rFonts w:ascii="Times New Roman" w:hAnsi="Times New Roman"/>
          <w:sz w:val="28"/>
          <w:szCs w:val="28"/>
        </w:rPr>
        <w:t>азолам</w:t>
      </w:r>
      <w:proofErr w:type="spellEnd"/>
      <w:r w:rsidRPr="00BF0738">
        <w:rPr>
          <w:rFonts w:ascii="Times New Roman" w:hAnsi="Times New Roman"/>
          <w:sz w:val="28"/>
          <w:szCs w:val="28"/>
        </w:rPr>
        <w:t>.</w:t>
      </w:r>
    </w:p>
    <w:p w:rsidR="008405F4" w:rsidRPr="00BF0738" w:rsidRDefault="008405F4" w:rsidP="008405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738">
        <w:rPr>
          <w:rFonts w:ascii="Times New Roman" w:hAnsi="Times New Roman"/>
          <w:sz w:val="28"/>
          <w:szCs w:val="28"/>
        </w:rPr>
        <w:t xml:space="preserve">В ходе работы был исследован вклад полиморфных вариантов генов (1447 </w:t>
      </w:r>
      <w:r w:rsidRPr="00BF0738">
        <w:rPr>
          <w:rFonts w:ascii="Times New Roman" w:hAnsi="Times New Roman"/>
          <w:sz w:val="28"/>
          <w:szCs w:val="28"/>
          <w:lang w:val="en-US"/>
        </w:rPr>
        <w:t>A</w:t>
      </w:r>
      <w:r w:rsidRPr="00BF0738">
        <w:rPr>
          <w:rFonts w:ascii="Times New Roman" w:hAnsi="Times New Roman"/>
          <w:sz w:val="28"/>
          <w:szCs w:val="28"/>
        </w:rPr>
        <w:t>&gt;</w:t>
      </w:r>
      <w:r w:rsidRPr="00BF0738">
        <w:rPr>
          <w:rFonts w:ascii="Times New Roman" w:hAnsi="Times New Roman"/>
          <w:sz w:val="28"/>
          <w:szCs w:val="28"/>
          <w:lang w:val="en-US"/>
        </w:rPr>
        <w:t>G</w:t>
      </w:r>
      <w:r w:rsidRPr="00BF0738">
        <w:rPr>
          <w:rFonts w:ascii="Times New Roman" w:hAnsi="Times New Roman"/>
          <w:sz w:val="28"/>
          <w:szCs w:val="28"/>
        </w:rPr>
        <w:t xml:space="preserve"> гена </w:t>
      </w:r>
      <w:r w:rsidRPr="00BF0738">
        <w:rPr>
          <w:rFonts w:ascii="Times New Roman" w:hAnsi="Times New Roman"/>
          <w:i/>
          <w:iCs/>
          <w:sz w:val="28"/>
          <w:szCs w:val="28"/>
          <w:lang w:val="en-US"/>
        </w:rPr>
        <w:t>CXCL</w:t>
      </w:r>
      <w:r w:rsidRPr="00BF0738">
        <w:rPr>
          <w:rFonts w:ascii="Times New Roman" w:hAnsi="Times New Roman"/>
          <w:i/>
          <w:iCs/>
          <w:sz w:val="28"/>
          <w:szCs w:val="28"/>
        </w:rPr>
        <w:t>10</w:t>
      </w:r>
      <w:r w:rsidRPr="00BF07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F0738">
        <w:rPr>
          <w:rFonts w:ascii="Times New Roman" w:hAnsi="Times New Roman"/>
          <w:sz w:val="28"/>
          <w:szCs w:val="28"/>
          <w:lang w:val="en-US"/>
        </w:rPr>
        <w:t>rs</w:t>
      </w:r>
      <w:proofErr w:type="spellEnd"/>
      <w:r w:rsidRPr="00BF0738">
        <w:rPr>
          <w:rFonts w:ascii="Times New Roman" w:hAnsi="Times New Roman"/>
          <w:sz w:val="28"/>
          <w:szCs w:val="28"/>
        </w:rPr>
        <w:t xml:space="preserve"> 4508917), -1082 </w:t>
      </w:r>
      <w:r w:rsidRPr="00BF0738">
        <w:rPr>
          <w:rFonts w:ascii="Times New Roman" w:hAnsi="Times New Roman"/>
          <w:sz w:val="28"/>
          <w:szCs w:val="28"/>
          <w:lang w:val="en-US"/>
        </w:rPr>
        <w:t>A</w:t>
      </w:r>
      <w:r w:rsidRPr="00BF0738">
        <w:rPr>
          <w:rFonts w:ascii="Times New Roman" w:hAnsi="Times New Roman"/>
          <w:sz w:val="28"/>
          <w:szCs w:val="28"/>
        </w:rPr>
        <w:t>&gt;</w:t>
      </w:r>
      <w:r w:rsidRPr="00BF0738">
        <w:rPr>
          <w:rFonts w:ascii="Times New Roman" w:hAnsi="Times New Roman"/>
          <w:sz w:val="28"/>
          <w:szCs w:val="28"/>
          <w:lang w:val="en-US"/>
        </w:rPr>
        <w:t>G</w:t>
      </w:r>
      <w:r w:rsidRPr="00BF0738">
        <w:rPr>
          <w:rFonts w:ascii="Times New Roman" w:hAnsi="Times New Roman"/>
          <w:sz w:val="28"/>
          <w:szCs w:val="28"/>
        </w:rPr>
        <w:t xml:space="preserve"> гена </w:t>
      </w:r>
      <w:r w:rsidRPr="00BF0738">
        <w:rPr>
          <w:rFonts w:ascii="Times New Roman" w:hAnsi="Times New Roman"/>
          <w:i/>
          <w:iCs/>
          <w:sz w:val="28"/>
          <w:szCs w:val="28"/>
          <w:lang w:val="en-US"/>
        </w:rPr>
        <w:t>IL</w:t>
      </w:r>
      <w:r w:rsidRPr="00BF0738">
        <w:rPr>
          <w:rFonts w:ascii="Times New Roman" w:hAnsi="Times New Roman"/>
          <w:i/>
          <w:iCs/>
          <w:sz w:val="28"/>
          <w:szCs w:val="28"/>
        </w:rPr>
        <w:t>10</w:t>
      </w:r>
      <w:r w:rsidRPr="00BF07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F0738">
        <w:rPr>
          <w:rFonts w:ascii="Times New Roman" w:hAnsi="Times New Roman"/>
          <w:sz w:val="28"/>
          <w:szCs w:val="28"/>
          <w:lang w:val="en-US"/>
        </w:rPr>
        <w:t>rs</w:t>
      </w:r>
      <w:proofErr w:type="spellEnd"/>
      <w:r w:rsidRPr="00BF0738">
        <w:rPr>
          <w:rFonts w:ascii="Times New Roman" w:hAnsi="Times New Roman"/>
          <w:sz w:val="28"/>
          <w:szCs w:val="28"/>
        </w:rPr>
        <w:t xml:space="preserve"> 1800896) и -1363 </w:t>
      </w:r>
      <w:r w:rsidRPr="00BF0738">
        <w:rPr>
          <w:rFonts w:ascii="Times New Roman" w:hAnsi="Times New Roman"/>
          <w:sz w:val="28"/>
          <w:szCs w:val="28"/>
          <w:lang w:val="en-US"/>
        </w:rPr>
        <w:t>C</w:t>
      </w:r>
      <w:r w:rsidRPr="00BF0738">
        <w:rPr>
          <w:rFonts w:ascii="Times New Roman" w:hAnsi="Times New Roman"/>
          <w:sz w:val="28"/>
          <w:szCs w:val="28"/>
        </w:rPr>
        <w:t>&gt;</w:t>
      </w:r>
      <w:r w:rsidRPr="00BF0738">
        <w:rPr>
          <w:rFonts w:ascii="Times New Roman" w:hAnsi="Times New Roman"/>
          <w:sz w:val="28"/>
          <w:szCs w:val="28"/>
          <w:lang w:val="en-US"/>
        </w:rPr>
        <w:t>T</w:t>
      </w:r>
      <w:r w:rsidRPr="00BF0738">
        <w:rPr>
          <w:rFonts w:ascii="Times New Roman" w:hAnsi="Times New Roman"/>
          <w:sz w:val="28"/>
          <w:szCs w:val="28"/>
        </w:rPr>
        <w:t xml:space="preserve"> гена </w:t>
      </w:r>
      <w:r w:rsidRPr="00BF0738">
        <w:rPr>
          <w:rFonts w:ascii="Times New Roman" w:hAnsi="Times New Roman"/>
          <w:i/>
          <w:iCs/>
          <w:sz w:val="28"/>
          <w:szCs w:val="28"/>
          <w:lang w:val="en-US"/>
        </w:rPr>
        <w:t>TLR</w:t>
      </w:r>
      <w:r w:rsidRPr="00BF0738">
        <w:rPr>
          <w:rFonts w:ascii="Times New Roman" w:hAnsi="Times New Roman"/>
          <w:i/>
          <w:iCs/>
          <w:sz w:val="28"/>
          <w:szCs w:val="28"/>
        </w:rPr>
        <w:t>4</w:t>
      </w:r>
      <w:r w:rsidRPr="00BF07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F0738">
        <w:rPr>
          <w:rFonts w:ascii="Times New Roman" w:hAnsi="Times New Roman"/>
          <w:sz w:val="28"/>
          <w:szCs w:val="28"/>
          <w:lang w:val="en-US"/>
        </w:rPr>
        <w:t>rs</w:t>
      </w:r>
      <w:proofErr w:type="spellEnd"/>
      <w:r w:rsidRPr="00BF0738">
        <w:rPr>
          <w:rFonts w:ascii="Times New Roman" w:hAnsi="Times New Roman"/>
          <w:sz w:val="28"/>
          <w:szCs w:val="28"/>
        </w:rPr>
        <w:t xml:space="preserve"> 4986791)), кодирующие ключевые белки иммунной системы, в риск развития инвазивного аспергиллеза легких. Среди изученных полиморфных вариантов генов наиболее перспективным прогностическим маркером представляется ОНП 1447 </w:t>
      </w:r>
      <w:r w:rsidRPr="00BF0738">
        <w:rPr>
          <w:rFonts w:ascii="Times New Roman" w:hAnsi="Times New Roman"/>
          <w:sz w:val="28"/>
          <w:szCs w:val="28"/>
          <w:lang w:val="en-US"/>
        </w:rPr>
        <w:t>A</w:t>
      </w:r>
      <w:r w:rsidRPr="00BF0738">
        <w:rPr>
          <w:rFonts w:ascii="Times New Roman" w:hAnsi="Times New Roman"/>
          <w:sz w:val="28"/>
          <w:szCs w:val="28"/>
        </w:rPr>
        <w:t>&gt;</w:t>
      </w:r>
      <w:r w:rsidRPr="00BF0738">
        <w:rPr>
          <w:rFonts w:ascii="Times New Roman" w:hAnsi="Times New Roman"/>
          <w:sz w:val="28"/>
          <w:szCs w:val="28"/>
          <w:lang w:val="en-US"/>
        </w:rPr>
        <w:t>G</w:t>
      </w:r>
      <w:r w:rsidRPr="00BF0738">
        <w:rPr>
          <w:rFonts w:ascii="Times New Roman" w:hAnsi="Times New Roman"/>
          <w:sz w:val="28"/>
          <w:szCs w:val="28"/>
        </w:rPr>
        <w:t xml:space="preserve"> гена </w:t>
      </w:r>
      <w:r w:rsidRPr="00BF0738">
        <w:rPr>
          <w:rFonts w:ascii="Times New Roman" w:hAnsi="Times New Roman"/>
          <w:i/>
          <w:iCs/>
          <w:sz w:val="28"/>
          <w:szCs w:val="28"/>
          <w:lang w:val="en-US"/>
        </w:rPr>
        <w:t>CXCL</w:t>
      </w:r>
      <w:r w:rsidRPr="00BF0738">
        <w:rPr>
          <w:rFonts w:ascii="Times New Roman" w:hAnsi="Times New Roman"/>
          <w:i/>
          <w:iCs/>
          <w:sz w:val="28"/>
          <w:szCs w:val="28"/>
        </w:rPr>
        <w:t>10</w:t>
      </w:r>
      <w:r w:rsidRPr="00BF0738">
        <w:rPr>
          <w:rFonts w:ascii="Times New Roman" w:hAnsi="Times New Roman"/>
          <w:iCs/>
          <w:sz w:val="28"/>
          <w:szCs w:val="28"/>
        </w:rPr>
        <w:t xml:space="preserve">. </w:t>
      </w:r>
      <w:r w:rsidRPr="00BF0738">
        <w:rPr>
          <w:rFonts w:ascii="Times New Roman" w:hAnsi="Times New Roman"/>
          <w:sz w:val="28"/>
          <w:szCs w:val="28"/>
        </w:rPr>
        <w:t xml:space="preserve">Было показано, что носительство </w:t>
      </w:r>
      <w:r w:rsidRPr="00BF0738">
        <w:rPr>
          <w:rFonts w:ascii="Times New Roman" w:hAnsi="Times New Roman"/>
          <w:sz w:val="28"/>
          <w:szCs w:val="28"/>
          <w:lang w:val="en-US"/>
        </w:rPr>
        <w:t>G</w:t>
      </w:r>
      <w:r w:rsidRPr="00BF07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0738">
        <w:rPr>
          <w:rFonts w:ascii="Times New Roman" w:hAnsi="Times New Roman"/>
          <w:sz w:val="28"/>
          <w:szCs w:val="28"/>
        </w:rPr>
        <w:t>аллеля</w:t>
      </w:r>
      <w:proofErr w:type="spellEnd"/>
      <w:r w:rsidRPr="00BF0738">
        <w:rPr>
          <w:rFonts w:ascii="Times New Roman" w:hAnsi="Times New Roman"/>
          <w:sz w:val="28"/>
          <w:szCs w:val="28"/>
        </w:rPr>
        <w:t xml:space="preserve"> у пациентов женского пола является повышенным риском развития ИА (</w:t>
      </w:r>
      <w:r w:rsidRPr="00BF0738">
        <w:rPr>
          <w:rFonts w:ascii="Times New Roman" w:hAnsi="Times New Roman"/>
          <w:sz w:val="28"/>
          <w:szCs w:val="28"/>
          <w:lang w:val="en-US"/>
        </w:rPr>
        <w:t>OR</w:t>
      </w:r>
      <w:r w:rsidRPr="00BF0738">
        <w:rPr>
          <w:rFonts w:ascii="Times New Roman" w:hAnsi="Times New Roman"/>
          <w:sz w:val="28"/>
          <w:szCs w:val="28"/>
        </w:rPr>
        <w:t xml:space="preserve"> 3,313,  95% </w:t>
      </w:r>
      <w:r w:rsidRPr="00BF0738">
        <w:rPr>
          <w:rFonts w:ascii="Times New Roman" w:hAnsi="Times New Roman"/>
          <w:sz w:val="28"/>
          <w:szCs w:val="28"/>
          <w:lang w:val="en-US"/>
        </w:rPr>
        <w:t>CI</w:t>
      </w:r>
      <w:r w:rsidRPr="00BF0738">
        <w:rPr>
          <w:rFonts w:ascii="Times New Roman" w:hAnsi="Times New Roman"/>
          <w:sz w:val="28"/>
          <w:szCs w:val="28"/>
        </w:rPr>
        <w:t xml:space="preserve"> 1,196-8,204). </w:t>
      </w:r>
    </w:p>
    <w:p w:rsidR="008405F4" w:rsidRPr="00BF0738" w:rsidRDefault="008405F4" w:rsidP="008405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738">
        <w:rPr>
          <w:rFonts w:ascii="Times New Roman" w:eastAsia="Calibri" w:hAnsi="Times New Roman"/>
          <w:sz w:val="28"/>
          <w:szCs w:val="28"/>
        </w:rPr>
        <w:t>П</w:t>
      </w:r>
      <w:r w:rsidRPr="00BF0738">
        <w:rPr>
          <w:rFonts w:ascii="Times New Roman" w:hAnsi="Times New Roman"/>
          <w:sz w:val="28"/>
          <w:szCs w:val="28"/>
        </w:rPr>
        <w:t xml:space="preserve">родолжена апробация </w:t>
      </w:r>
      <w:proofErr w:type="gramStart"/>
      <w:r w:rsidRPr="00BF0738">
        <w:rPr>
          <w:rFonts w:ascii="Times New Roman" w:hAnsi="Times New Roman"/>
          <w:sz w:val="28"/>
          <w:szCs w:val="28"/>
        </w:rPr>
        <w:t>мультиплексной</w:t>
      </w:r>
      <w:proofErr w:type="gramEnd"/>
      <w:r w:rsidRPr="00BF0738">
        <w:rPr>
          <w:rFonts w:ascii="Times New Roman" w:hAnsi="Times New Roman"/>
          <w:sz w:val="28"/>
          <w:szCs w:val="28"/>
        </w:rPr>
        <w:t xml:space="preserve"> ПЦР-тест-системы «</w:t>
      </w:r>
      <w:r w:rsidRPr="00BF0738">
        <w:rPr>
          <w:rFonts w:ascii="Times New Roman" w:hAnsi="Times New Roman"/>
          <w:sz w:val="28"/>
          <w:szCs w:val="28"/>
          <w:lang w:val="en-US"/>
        </w:rPr>
        <w:t>HRM</w:t>
      </w:r>
      <w:r w:rsidRPr="00BF0738">
        <w:rPr>
          <w:rFonts w:ascii="Times New Roman" w:hAnsi="Times New Roman"/>
          <w:sz w:val="28"/>
          <w:szCs w:val="28"/>
        </w:rPr>
        <w:t>-</w:t>
      </w:r>
      <w:proofErr w:type="spellStart"/>
      <w:r w:rsidRPr="00BF0738">
        <w:rPr>
          <w:rFonts w:ascii="Times New Roman" w:hAnsi="Times New Roman"/>
          <w:sz w:val="28"/>
          <w:szCs w:val="28"/>
          <w:lang w:val="en-US"/>
        </w:rPr>
        <w:t>Zygo</w:t>
      </w:r>
      <w:proofErr w:type="spellEnd"/>
      <w:r w:rsidRPr="00BF0738">
        <w:rPr>
          <w:rFonts w:ascii="Times New Roman" w:hAnsi="Times New Roman"/>
          <w:sz w:val="28"/>
          <w:szCs w:val="28"/>
        </w:rPr>
        <w:t>-</w:t>
      </w:r>
      <w:r w:rsidRPr="00BF0738">
        <w:rPr>
          <w:rFonts w:ascii="Times New Roman" w:hAnsi="Times New Roman"/>
          <w:sz w:val="28"/>
          <w:szCs w:val="28"/>
          <w:lang w:val="en-US"/>
        </w:rPr>
        <w:t>Asp</w:t>
      </w:r>
      <w:r w:rsidRPr="00BF0738">
        <w:rPr>
          <w:rFonts w:ascii="Times New Roman" w:hAnsi="Times New Roman"/>
          <w:sz w:val="28"/>
          <w:szCs w:val="28"/>
        </w:rPr>
        <w:t xml:space="preserve">» </w:t>
      </w:r>
      <w:r w:rsidRPr="00BF0738">
        <w:rPr>
          <w:rFonts w:ascii="Times New Roman" w:hAnsi="Times New Roman"/>
          <w:iCs/>
          <w:sz w:val="28"/>
          <w:szCs w:val="28"/>
        </w:rPr>
        <w:t xml:space="preserve">для </w:t>
      </w:r>
      <w:r w:rsidRPr="00BF0738">
        <w:rPr>
          <w:rFonts w:ascii="Times New Roman" w:hAnsi="Times New Roman"/>
          <w:sz w:val="28"/>
          <w:szCs w:val="28"/>
        </w:rPr>
        <w:t xml:space="preserve">выявления возбудителей аспергиллеза и/или </w:t>
      </w:r>
      <w:proofErr w:type="spellStart"/>
      <w:r w:rsidRPr="00BF0738">
        <w:rPr>
          <w:rFonts w:ascii="Times New Roman" w:hAnsi="Times New Roman"/>
          <w:sz w:val="28"/>
          <w:szCs w:val="28"/>
        </w:rPr>
        <w:t>мукормикоза</w:t>
      </w:r>
      <w:proofErr w:type="spellEnd"/>
      <w:r w:rsidRPr="00BF0738">
        <w:rPr>
          <w:rFonts w:ascii="Times New Roman" w:hAnsi="Times New Roman"/>
          <w:sz w:val="28"/>
          <w:szCs w:val="28"/>
        </w:rPr>
        <w:t xml:space="preserve"> (6 образцов </w:t>
      </w:r>
      <w:proofErr w:type="spellStart"/>
      <w:r w:rsidRPr="00BF0738">
        <w:rPr>
          <w:rFonts w:ascii="Times New Roman" w:hAnsi="Times New Roman"/>
          <w:sz w:val="28"/>
          <w:szCs w:val="28"/>
        </w:rPr>
        <w:t>нативного</w:t>
      </w:r>
      <w:proofErr w:type="spellEnd"/>
      <w:r w:rsidRPr="00BF0738">
        <w:rPr>
          <w:rFonts w:ascii="Times New Roman" w:hAnsi="Times New Roman"/>
          <w:sz w:val="28"/>
          <w:szCs w:val="28"/>
        </w:rPr>
        <w:t xml:space="preserve"> операционного материала и 20 парафиновых блоков от больных с подтвержденным диагнозом микоза). Совместно с корпорацией </w:t>
      </w:r>
      <w:proofErr w:type="spellStart"/>
      <w:r w:rsidRPr="00BF0738">
        <w:rPr>
          <w:rFonts w:ascii="Times New Roman" w:hAnsi="Times New Roman"/>
          <w:sz w:val="28"/>
          <w:szCs w:val="28"/>
          <w:lang w:val="en-US"/>
        </w:rPr>
        <w:t>CapitalBio</w:t>
      </w:r>
      <w:proofErr w:type="spellEnd"/>
      <w:r w:rsidRPr="00BF0738">
        <w:rPr>
          <w:rFonts w:ascii="Times New Roman" w:hAnsi="Times New Roman"/>
          <w:sz w:val="28"/>
          <w:szCs w:val="28"/>
        </w:rPr>
        <w:t xml:space="preserve"> (Пекин, КНР) начата разработка и апробация чипа для диагностики микозов легких и придаточных пазух.</w:t>
      </w:r>
    </w:p>
    <w:p w:rsidR="008405F4" w:rsidRPr="00823290" w:rsidRDefault="008405F4" w:rsidP="008405F4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23290">
        <w:rPr>
          <w:rFonts w:ascii="Times New Roman" w:hAnsi="Times New Roman"/>
          <w:bCs/>
          <w:sz w:val="28"/>
          <w:szCs w:val="28"/>
        </w:rPr>
        <w:t>В 2015-2017</w:t>
      </w:r>
      <w:r>
        <w:rPr>
          <w:rFonts w:ascii="Times New Roman" w:hAnsi="Times New Roman"/>
          <w:bCs/>
          <w:sz w:val="28"/>
          <w:szCs w:val="28"/>
        </w:rPr>
        <w:t> г</w:t>
      </w:r>
      <w:r w:rsidRPr="00823290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.</w:t>
      </w:r>
      <w:r w:rsidRPr="00823290">
        <w:rPr>
          <w:rFonts w:ascii="Times New Roman" w:hAnsi="Times New Roman"/>
          <w:bCs/>
          <w:sz w:val="28"/>
          <w:szCs w:val="28"/>
        </w:rPr>
        <w:t xml:space="preserve"> по результатам, полученным при выполнении исследования, было опубликовано </w:t>
      </w:r>
      <w:r>
        <w:rPr>
          <w:rFonts w:ascii="Times New Roman" w:hAnsi="Times New Roman"/>
          <w:bCs/>
          <w:sz w:val="28"/>
          <w:szCs w:val="28"/>
        </w:rPr>
        <w:t>11</w:t>
      </w:r>
      <w:r w:rsidRPr="00823290">
        <w:rPr>
          <w:rFonts w:ascii="Times New Roman" w:hAnsi="Times New Roman"/>
          <w:bCs/>
          <w:sz w:val="28"/>
          <w:szCs w:val="28"/>
        </w:rPr>
        <w:t xml:space="preserve"> научны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823290">
        <w:rPr>
          <w:rFonts w:ascii="Times New Roman" w:hAnsi="Times New Roman"/>
          <w:bCs/>
          <w:sz w:val="28"/>
          <w:szCs w:val="28"/>
        </w:rPr>
        <w:t xml:space="preserve"> работ, в том числе в </w:t>
      </w:r>
      <w:r>
        <w:rPr>
          <w:rFonts w:ascii="Times New Roman" w:hAnsi="Times New Roman"/>
          <w:bCs/>
          <w:sz w:val="28"/>
          <w:szCs w:val="28"/>
        </w:rPr>
        <w:t>2</w:t>
      </w:r>
      <w:r w:rsidRPr="00823290">
        <w:rPr>
          <w:rFonts w:ascii="Times New Roman" w:hAnsi="Times New Roman"/>
          <w:bCs/>
          <w:sz w:val="28"/>
          <w:szCs w:val="28"/>
        </w:rPr>
        <w:t xml:space="preserve"> в журналах международных баз цитирования SCOPUS/</w:t>
      </w:r>
      <w:proofErr w:type="spellStart"/>
      <w:r w:rsidRPr="00823290">
        <w:rPr>
          <w:rFonts w:ascii="Times New Roman" w:hAnsi="Times New Roman"/>
          <w:bCs/>
          <w:sz w:val="28"/>
          <w:szCs w:val="28"/>
        </w:rPr>
        <w:t>Web</w:t>
      </w:r>
      <w:proofErr w:type="spellEnd"/>
      <w:r w:rsidRPr="0082329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23290">
        <w:rPr>
          <w:rFonts w:ascii="Times New Roman" w:hAnsi="Times New Roman"/>
          <w:bCs/>
          <w:sz w:val="28"/>
          <w:szCs w:val="28"/>
        </w:rPr>
        <w:t>of</w:t>
      </w:r>
      <w:proofErr w:type="spellEnd"/>
      <w:r w:rsidRPr="0082329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23290">
        <w:rPr>
          <w:rFonts w:ascii="Times New Roman" w:hAnsi="Times New Roman"/>
          <w:bCs/>
          <w:sz w:val="28"/>
          <w:szCs w:val="28"/>
        </w:rPr>
        <w:t>Science</w:t>
      </w:r>
      <w:proofErr w:type="spellEnd"/>
      <w:r w:rsidRPr="00823290">
        <w:rPr>
          <w:rFonts w:ascii="Times New Roman" w:hAnsi="Times New Roman"/>
          <w:bCs/>
          <w:sz w:val="28"/>
          <w:szCs w:val="28"/>
        </w:rPr>
        <w:t>, получен па</w:t>
      </w:r>
      <w:r w:rsidR="00E66E10">
        <w:rPr>
          <w:rFonts w:ascii="Times New Roman" w:hAnsi="Times New Roman"/>
          <w:bCs/>
          <w:sz w:val="28"/>
          <w:szCs w:val="28"/>
        </w:rPr>
        <w:t>тент РФ,</w:t>
      </w:r>
      <w:r w:rsidR="00E66E10" w:rsidRPr="00E66E10">
        <w:rPr>
          <w:rFonts w:ascii="Times New Roman" w:eastAsia="Calibri" w:hAnsi="Times New Roman"/>
          <w:sz w:val="28"/>
          <w:szCs w:val="28"/>
        </w:rPr>
        <w:t xml:space="preserve"> </w:t>
      </w:r>
      <w:r w:rsidR="00E66E10" w:rsidRPr="00BF0738">
        <w:rPr>
          <w:rFonts w:ascii="Times New Roman" w:eastAsia="Calibri" w:hAnsi="Times New Roman"/>
          <w:sz w:val="28"/>
          <w:szCs w:val="28"/>
        </w:rPr>
        <w:t>защищен</w:t>
      </w:r>
      <w:r w:rsidR="00E66E10">
        <w:rPr>
          <w:rFonts w:ascii="Times New Roman" w:eastAsia="Calibri" w:hAnsi="Times New Roman"/>
          <w:sz w:val="28"/>
          <w:szCs w:val="28"/>
        </w:rPr>
        <w:t>ы 3</w:t>
      </w:r>
      <w:r w:rsidR="00E66E10" w:rsidRPr="00BF0738">
        <w:rPr>
          <w:rFonts w:ascii="Times New Roman" w:eastAsia="Calibri" w:hAnsi="Times New Roman"/>
          <w:sz w:val="28"/>
          <w:szCs w:val="28"/>
        </w:rPr>
        <w:t xml:space="preserve"> </w:t>
      </w:r>
      <w:r w:rsidR="00E66E10">
        <w:rPr>
          <w:rFonts w:ascii="Times New Roman" w:eastAsia="Calibri" w:hAnsi="Times New Roman"/>
          <w:sz w:val="28"/>
          <w:szCs w:val="28"/>
        </w:rPr>
        <w:t>диссертация на соискание ученой степени кандидата медицинских наук.</w:t>
      </w:r>
      <w:r w:rsidRPr="00823290">
        <w:rPr>
          <w:rFonts w:ascii="Times New Roman" w:hAnsi="Times New Roman"/>
          <w:bCs/>
          <w:sz w:val="28"/>
          <w:szCs w:val="28"/>
        </w:rPr>
        <w:t xml:space="preserve"> Результаты </w:t>
      </w:r>
      <w:r>
        <w:rPr>
          <w:rFonts w:ascii="Times New Roman" w:hAnsi="Times New Roman"/>
          <w:bCs/>
          <w:sz w:val="28"/>
          <w:szCs w:val="28"/>
        </w:rPr>
        <w:t xml:space="preserve">исследований </w:t>
      </w:r>
      <w:r w:rsidRPr="00823290">
        <w:rPr>
          <w:rFonts w:ascii="Times New Roman" w:hAnsi="Times New Roman"/>
          <w:bCs/>
          <w:sz w:val="28"/>
          <w:szCs w:val="28"/>
        </w:rPr>
        <w:t xml:space="preserve">доложены на региональных, федеральных и международных </w:t>
      </w:r>
      <w:proofErr w:type="gramStart"/>
      <w:r w:rsidRPr="00823290">
        <w:rPr>
          <w:rFonts w:ascii="Times New Roman" w:hAnsi="Times New Roman"/>
          <w:bCs/>
          <w:sz w:val="28"/>
          <w:szCs w:val="28"/>
        </w:rPr>
        <w:t>конференциях</w:t>
      </w:r>
      <w:proofErr w:type="gramEnd"/>
      <w:r w:rsidRPr="00823290">
        <w:rPr>
          <w:rFonts w:ascii="Times New Roman" w:hAnsi="Times New Roman"/>
          <w:bCs/>
          <w:sz w:val="28"/>
          <w:szCs w:val="28"/>
        </w:rPr>
        <w:t>.</w:t>
      </w:r>
    </w:p>
    <w:p w:rsidR="008405F4" w:rsidRPr="00BF0738" w:rsidRDefault="008405F4" w:rsidP="008405F4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Тема: </w:t>
      </w:r>
      <w:proofErr w:type="gramStart"/>
      <w:r w:rsidR="006F29C4" w:rsidRPr="00BF0738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Совершенствование молекулярно-генетического мониторинга за возбудителями социально-значимых инфекций различной степени управляемости и разработка принципов создания диагностических тест-систем для быстрой </w:t>
      </w:r>
      <w:proofErr w:type="spellStart"/>
      <w:r w:rsidR="006F29C4" w:rsidRPr="00BF0738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идентифкации</w:t>
      </w:r>
      <w:proofErr w:type="spellEnd"/>
      <w:r w:rsidR="006F29C4" w:rsidRPr="00BF0738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эпидемических штаммов патогенных и условно-патогенных микроорганизмов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9067AC">
        <w:rPr>
          <w:rFonts w:ascii="Times New Roman" w:hAnsi="Times New Roman"/>
          <w:sz w:val="28"/>
          <w:szCs w:val="28"/>
        </w:rPr>
        <w:t xml:space="preserve"> </w:t>
      </w:r>
      <w:r w:rsidRPr="00BF0738">
        <w:rPr>
          <w:rFonts w:ascii="Times New Roman" w:hAnsi="Times New Roman"/>
          <w:sz w:val="28"/>
          <w:szCs w:val="28"/>
        </w:rPr>
        <w:t>Руководитель темы –</w:t>
      </w:r>
      <w:r>
        <w:rPr>
          <w:rFonts w:ascii="Times New Roman" w:hAnsi="Times New Roman"/>
          <w:sz w:val="28"/>
          <w:szCs w:val="28"/>
        </w:rPr>
        <w:t xml:space="preserve"> заведующий кафедрой эпидемиологии, паразитологии и </w:t>
      </w:r>
      <w:proofErr w:type="spellStart"/>
      <w:r>
        <w:rPr>
          <w:rFonts w:ascii="Times New Roman" w:hAnsi="Times New Roman"/>
          <w:sz w:val="28"/>
          <w:szCs w:val="28"/>
        </w:rPr>
        <w:t>дезинфектологии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З.д.н</w:t>
      </w:r>
      <w:proofErr w:type="spellEnd"/>
      <w:r>
        <w:rPr>
          <w:rFonts w:ascii="Times New Roman" w:hAnsi="Times New Roman"/>
          <w:sz w:val="28"/>
          <w:szCs w:val="28"/>
        </w:rPr>
        <w:t xml:space="preserve">. РФ, </w:t>
      </w:r>
      <w:r w:rsidRPr="00BF0738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м</w:t>
      </w:r>
      <w:r w:rsidRPr="00BF0738">
        <w:rPr>
          <w:rFonts w:ascii="Times New Roman" w:hAnsi="Times New Roman"/>
          <w:sz w:val="28"/>
          <w:szCs w:val="28"/>
        </w:rPr>
        <w:t xml:space="preserve">.н., профессор </w:t>
      </w:r>
      <w:r>
        <w:rPr>
          <w:rFonts w:ascii="Times New Roman" w:hAnsi="Times New Roman"/>
          <w:sz w:val="28"/>
          <w:szCs w:val="28"/>
        </w:rPr>
        <w:t>Л.П. Зуева.</w:t>
      </w:r>
    </w:p>
    <w:p w:rsidR="00A96855" w:rsidRDefault="006F29C4" w:rsidP="00A96855">
      <w:pPr>
        <w:spacing w:after="0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F073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ходе выполнения исследований получен ряд результатов, необходимых для достижения поставленной в рамках выполняемой темы цели разработки эффективной системы молекулярно-генетического мониторинга за формированием и распространением эпидемических </w:t>
      </w:r>
      <w:proofErr w:type="gramStart"/>
      <w:r w:rsidRPr="00BF073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штаммов возбудителей инфекционных заболеваний различной степени управляемости</w:t>
      </w:r>
      <w:proofErr w:type="gramEnd"/>
      <w:r w:rsidRPr="00BF073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средствами иммунопрофилактики (пневмококковой, гемофильной и других инфекций) на основе определения комплекса генетических маркеров. Важным результатом выполнения НИР являлось </w:t>
      </w:r>
      <w:proofErr w:type="spellStart"/>
      <w:r w:rsidRPr="00BF073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секвенирование</w:t>
      </w:r>
      <w:proofErr w:type="spellEnd"/>
      <w:r w:rsidRPr="00BF073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аннотирование геномов. Результаты проведенных исследований позволили оценить роль и место методов </w:t>
      </w:r>
      <w:proofErr w:type="spellStart"/>
      <w:r w:rsidRPr="00BF073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полногеномного</w:t>
      </w:r>
      <w:proofErr w:type="spellEnd"/>
      <w:r w:rsidRPr="00BF073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BF073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секвенирования</w:t>
      </w:r>
      <w:proofErr w:type="spellEnd"/>
      <w:r w:rsidRPr="00BF073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структуре эпидемиологического надзора за возбудителями инфекций. Анализ результатов </w:t>
      </w:r>
      <w:proofErr w:type="spellStart"/>
      <w:r w:rsidRPr="00BF073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полногеномного</w:t>
      </w:r>
      <w:proofErr w:type="spellEnd"/>
      <w:r w:rsidRPr="00BF073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BF073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секвенирования</w:t>
      </w:r>
      <w:proofErr w:type="spellEnd"/>
      <w:r w:rsidRPr="00BF073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серий штаммов, позволяет  сформировать наиболее полное представление о том, как связаны мутационные и рекомбинационные события, происходящие в геномах возбудителей инфекций, с их способностью к эпидемическому или пандемическому распространению. </w:t>
      </w:r>
    </w:p>
    <w:p w:rsidR="006F29C4" w:rsidRPr="00BF0738" w:rsidRDefault="008405F4" w:rsidP="00A96855">
      <w:pPr>
        <w:spacing w:after="0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23290">
        <w:rPr>
          <w:rFonts w:ascii="Times New Roman" w:hAnsi="Times New Roman"/>
          <w:bCs/>
          <w:sz w:val="28"/>
          <w:szCs w:val="28"/>
        </w:rPr>
        <w:t>В 2015-2017 г</w:t>
      </w:r>
      <w:r>
        <w:rPr>
          <w:rFonts w:ascii="Times New Roman" w:hAnsi="Times New Roman"/>
          <w:bCs/>
          <w:sz w:val="28"/>
          <w:szCs w:val="28"/>
        </w:rPr>
        <w:t>г.</w:t>
      </w:r>
      <w:r w:rsidRPr="00823290">
        <w:rPr>
          <w:rFonts w:ascii="Times New Roman" w:hAnsi="Times New Roman"/>
          <w:bCs/>
          <w:sz w:val="28"/>
          <w:szCs w:val="28"/>
        </w:rPr>
        <w:t xml:space="preserve"> по результатам, полученным при выполнении исследования, было опубликовано </w:t>
      </w:r>
      <w:r w:rsidR="00E66E10">
        <w:rPr>
          <w:rFonts w:ascii="Times New Roman" w:hAnsi="Times New Roman"/>
          <w:bCs/>
          <w:sz w:val="28"/>
          <w:szCs w:val="28"/>
        </w:rPr>
        <w:t>15</w:t>
      </w:r>
      <w:r w:rsidRPr="00823290">
        <w:rPr>
          <w:rFonts w:ascii="Times New Roman" w:hAnsi="Times New Roman"/>
          <w:bCs/>
          <w:sz w:val="28"/>
          <w:szCs w:val="28"/>
        </w:rPr>
        <w:t xml:space="preserve"> научны</w:t>
      </w:r>
      <w:r w:rsidR="00E66E10">
        <w:rPr>
          <w:rFonts w:ascii="Times New Roman" w:hAnsi="Times New Roman"/>
          <w:bCs/>
          <w:sz w:val="28"/>
          <w:szCs w:val="28"/>
        </w:rPr>
        <w:t>х</w:t>
      </w:r>
      <w:r w:rsidRPr="00823290">
        <w:rPr>
          <w:rFonts w:ascii="Times New Roman" w:hAnsi="Times New Roman"/>
          <w:bCs/>
          <w:sz w:val="28"/>
          <w:szCs w:val="28"/>
        </w:rPr>
        <w:t xml:space="preserve"> работ, в том числе в </w:t>
      </w:r>
      <w:r w:rsidR="00E66E10">
        <w:rPr>
          <w:rFonts w:ascii="Times New Roman" w:hAnsi="Times New Roman"/>
          <w:bCs/>
          <w:sz w:val="28"/>
          <w:szCs w:val="28"/>
        </w:rPr>
        <w:t>3</w:t>
      </w:r>
      <w:r w:rsidRPr="00823290">
        <w:rPr>
          <w:rFonts w:ascii="Times New Roman" w:hAnsi="Times New Roman"/>
          <w:bCs/>
          <w:sz w:val="28"/>
          <w:szCs w:val="28"/>
        </w:rPr>
        <w:t xml:space="preserve"> в журналах международных баз цитирования SCOPUS/</w:t>
      </w:r>
      <w:proofErr w:type="spellStart"/>
      <w:r w:rsidRPr="00823290">
        <w:rPr>
          <w:rFonts w:ascii="Times New Roman" w:hAnsi="Times New Roman"/>
          <w:bCs/>
          <w:sz w:val="28"/>
          <w:szCs w:val="28"/>
        </w:rPr>
        <w:t>Web</w:t>
      </w:r>
      <w:proofErr w:type="spellEnd"/>
      <w:r w:rsidRPr="0082329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23290">
        <w:rPr>
          <w:rFonts w:ascii="Times New Roman" w:hAnsi="Times New Roman"/>
          <w:bCs/>
          <w:sz w:val="28"/>
          <w:szCs w:val="28"/>
        </w:rPr>
        <w:t>of</w:t>
      </w:r>
      <w:proofErr w:type="spellEnd"/>
      <w:r w:rsidRPr="0082329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23290">
        <w:rPr>
          <w:rFonts w:ascii="Times New Roman" w:hAnsi="Times New Roman"/>
          <w:bCs/>
          <w:sz w:val="28"/>
          <w:szCs w:val="28"/>
        </w:rPr>
        <w:t>Science</w:t>
      </w:r>
      <w:proofErr w:type="spellEnd"/>
      <w:r w:rsidRPr="00823290">
        <w:rPr>
          <w:rFonts w:ascii="Times New Roman" w:hAnsi="Times New Roman"/>
          <w:bCs/>
          <w:sz w:val="28"/>
          <w:szCs w:val="28"/>
        </w:rPr>
        <w:t>. Результаты доложены на региональных, федеральных и международных конференциях.</w:t>
      </w:r>
    </w:p>
    <w:p w:rsidR="00A96855" w:rsidRPr="00A96855" w:rsidRDefault="00A96855" w:rsidP="00A6145B">
      <w:pPr>
        <w:spacing w:before="240"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96855">
        <w:rPr>
          <w:rFonts w:ascii="Times New Roman" w:hAnsi="Times New Roman"/>
          <w:b/>
          <w:sz w:val="28"/>
          <w:szCs w:val="28"/>
        </w:rPr>
        <w:t xml:space="preserve">Тема: Разработка инновационных методов определения, критериев оценки и порядка применения биомаркеров вредного воздействия </w:t>
      </w:r>
      <w:proofErr w:type="spellStart"/>
      <w:r w:rsidRPr="00A96855">
        <w:rPr>
          <w:rFonts w:ascii="Times New Roman" w:hAnsi="Times New Roman"/>
          <w:b/>
          <w:sz w:val="28"/>
          <w:szCs w:val="28"/>
        </w:rPr>
        <w:t>наноразмерных</w:t>
      </w:r>
      <w:proofErr w:type="spellEnd"/>
      <w:r w:rsidRPr="00A96855">
        <w:rPr>
          <w:rFonts w:ascii="Times New Roman" w:hAnsi="Times New Roman"/>
          <w:b/>
          <w:sz w:val="28"/>
          <w:szCs w:val="28"/>
        </w:rPr>
        <w:t xml:space="preserve"> загрязнений атмосферного воздуха для профилактических медицинских исследований, расследований и экспертиз</w:t>
      </w:r>
    </w:p>
    <w:p w:rsidR="00A6145B" w:rsidRPr="00A6145B" w:rsidRDefault="00A6145B" w:rsidP="00A614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5401EB">
        <w:rPr>
          <w:rFonts w:ascii="Times New Roman" w:hAnsi="Times New Roman"/>
          <w:sz w:val="28"/>
          <w:szCs w:val="28"/>
        </w:rPr>
        <w:t>сновные результаты включаю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5401EB">
        <w:rPr>
          <w:rFonts w:ascii="Times New Roman" w:hAnsi="Times New Roman"/>
          <w:sz w:val="28"/>
          <w:szCs w:val="28"/>
        </w:rPr>
        <w:t>общую характеристику объектов и методов исследования, выполненных среди работников открытых карьеров и электросва</w:t>
      </w:r>
      <w:r>
        <w:rPr>
          <w:rFonts w:ascii="Times New Roman" w:hAnsi="Times New Roman"/>
          <w:sz w:val="28"/>
          <w:szCs w:val="28"/>
        </w:rPr>
        <w:t>р</w:t>
      </w:r>
      <w:r w:rsidRPr="005401EB">
        <w:rPr>
          <w:rFonts w:ascii="Times New Roman" w:hAnsi="Times New Roman"/>
          <w:sz w:val="28"/>
          <w:szCs w:val="28"/>
        </w:rPr>
        <w:t>щиков в Арктической зоне Российской Федерации, подвергающихся интенсивному вредному воздействию ультратонких фракций аэрозольных загрязнений в различных температурных условиях</w:t>
      </w:r>
      <w:r>
        <w:rPr>
          <w:rFonts w:ascii="Times New Roman" w:hAnsi="Times New Roman"/>
          <w:sz w:val="28"/>
          <w:szCs w:val="28"/>
        </w:rPr>
        <w:t xml:space="preserve"> (всего проведен анализ </w:t>
      </w:r>
      <w:r w:rsidRPr="00A6145B">
        <w:rPr>
          <w:rFonts w:ascii="Times New Roman" w:eastAsiaTheme="minorHAnsi" w:hAnsi="Times New Roman"/>
          <w:sz w:val="28"/>
          <w:szCs w:val="28"/>
          <w:lang w:eastAsia="en-US"/>
        </w:rPr>
        <w:t>особенностей возникновения, распространения, тяжести клинического течения и исходов нарушений здоровья по результатам медицинских осмотров, а также по результатам статистического анализа показателей смертности и стойкой</w:t>
      </w:r>
      <w:proofErr w:type="gramEnd"/>
      <w:r w:rsidRPr="00A6145B">
        <w:rPr>
          <w:rFonts w:ascii="Times New Roman" w:eastAsiaTheme="minorHAnsi" w:hAnsi="Times New Roman"/>
          <w:sz w:val="28"/>
          <w:szCs w:val="28"/>
          <w:lang w:eastAsia="en-US"/>
        </w:rPr>
        <w:t xml:space="preserve"> нетрудоспособности 4122 человек)</w:t>
      </w:r>
      <w:r w:rsidRPr="005401EB">
        <w:rPr>
          <w:rFonts w:ascii="Times New Roman" w:hAnsi="Times New Roman"/>
          <w:sz w:val="28"/>
          <w:szCs w:val="28"/>
        </w:rPr>
        <w:t xml:space="preserve">. Получены новые научные данные, позволяющие  обосновать корректное применение биомаркеров характеризующих повреждение эндотелия, </w:t>
      </w:r>
      <w:proofErr w:type="spellStart"/>
      <w:r w:rsidRPr="005401EB">
        <w:rPr>
          <w:rFonts w:ascii="Times New Roman" w:hAnsi="Times New Roman"/>
          <w:sz w:val="28"/>
          <w:szCs w:val="28"/>
        </w:rPr>
        <w:t>тромбообразование</w:t>
      </w:r>
      <w:proofErr w:type="spellEnd"/>
      <w:r w:rsidRPr="005401EB">
        <w:rPr>
          <w:rFonts w:ascii="Times New Roman" w:hAnsi="Times New Roman"/>
          <w:sz w:val="28"/>
          <w:szCs w:val="28"/>
        </w:rPr>
        <w:t>, повреждение легочной ткани и системное воспаление для оценки и управления рисками нарушений здоровья, а также оценки эффективности мероприятий по их профилактике при воздействии загрязнений на организм человека в условиях холода</w:t>
      </w:r>
      <w:r>
        <w:rPr>
          <w:rFonts w:ascii="Times New Roman" w:hAnsi="Times New Roman"/>
          <w:sz w:val="28"/>
          <w:szCs w:val="28"/>
        </w:rPr>
        <w:t>.</w:t>
      </w:r>
      <w:r w:rsidRPr="005401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145B">
        <w:rPr>
          <w:rFonts w:ascii="Times New Roman" w:hAnsi="Times New Roman"/>
          <w:bCs/>
          <w:sz w:val="28"/>
          <w:szCs w:val="28"/>
        </w:rPr>
        <w:t xml:space="preserve">Установлено при проведении эпидемиологических исследований по оценке влияния ультратонких фракций углеродсодержащих аэрозолей, что наряду с действующими в настоящее время критериями оценки вредного воздействия аэрозолей, в случаях преобладания их </w:t>
      </w:r>
      <w:proofErr w:type="spellStart"/>
      <w:r w:rsidRPr="00A6145B">
        <w:rPr>
          <w:rFonts w:ascii="Times New Roman" w:hAnsi="Times New Roman"/>
          <w:bCs/>
          <w:sz w:val="28"/>
          <w:szCs w:val="28"/>
        </w:rPr>
        <w:t>наноразмерных</w:t>
      </w:r>
      <w:proofErr w:type="spellEnd"/>
      <w:r w:rsidRPr="00A6145B">
        <w:rPr>
          <w:rFonts w:ascii="Times New Roman" w:hAnsi="Times New Roman"/>
          <w:bCs/>
          <w:sz w:val="28"/>
          <w:szCs w:val="28"/>
        </w:rPr>
        <w:t xml:space="preserve"> фракций, целесообразно рассмотреть применение дополнительных критериев, учитывающих количество или суммарную поверхность </w:t>
      </w:r>
      <w:proofErr w:type="spellStart"/>
      <w:r w:rsidRPr="00A6145B">
        <w:rPr>
          <w:rFonts w:ascii="Times New Roman" w:hAnsi="Times New Roman"/>
          <w:bCs/>
          <w:sz w:val="28"/>
          <w:szCs w:val="28"/>
        </w:rPr>
        <w:t>ингалируемых</w:t>
      </w:r>
      <w:proofErr w:type="spellEnd"/>
      <w:r w:rsidRPr="00A6145B">
        <w:rPr>
          <w:rFonts w:ascii="Times New Roman" w:hAnsi="Times New Roman"/>
          <w:bCs/>
          <w:sz w:val="28"/>
          <w:szCs w:val="28"/>
        </w:rPr>
        <w:t xml:space="preserve"> частиц.</w:t>
      </w:r>
      <w:r w:rsidRPr="00A6145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6145B" w:rsidRPr="005401EB" w:rsidRDefault="00A6145B" w:rsidP="00A6145B">
      <w:pPr>
        <w:pStyle w:val="1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2015-2017гг</w:t>
      </w:r>
      <w:r w:rsidR="009D6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A6145B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исследований опубликованы в отечественной и зарубежной печати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(опубликовано 10 статей)</w:t>
      </w:r>
      <w:r w:rsidRPr="00A6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доложены на международных и всероссийских конференци</w:t>
      </w:r>
      <w:r w:rsidR="00BF61D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докладов), в 2018г. планируется </w:t>
      </w:r>
      <w:r w:rsidR="009D6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внедрение </w:t>
      </w:r>
      <w:r w:rsidR="009D6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указаний по данной теме.</w:t>
      </w:r>
    </w:p>
    <w:p w:rsidR="00A96855" w:rsidRPr="00A96855" w:rsidRDefault="00A96855" w:rsidP="00A96855">
      <w:pPr>
        <w:spacing w:before="12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6855">
        <w:rPr>
          <w:rFonts w:ascii="Times New Roman" w:hAnsi="Times New Roman"/>
          <w:b/>
          <w:sz w:val="28"/>
          <w:szCs w:val="28"/>
        </w:rPr>
        <w:t xml:space="preserve">Тема: Молекулярные предикторы развития микозов и </w:t>
      </w:r>
      <w:proofErr w:type="spellStart"/>
      <w:r w:rsidRPr="00A96855">
        <w:rPr>
          <w:rFonts w:ascii="Times New Roman" w:hAnsi="Times New Roman"/>
          <w:b/>
          <w:sz w:val="28"/>
          <w:szCs w:val="28"/>
        </w:rPr>
        <w:t>микоаллергозов</w:t>
      </w:r>
      <w:proofErr w:type="spellEnd"/>
      <w:r w:rsidRPr="00A96855">
        <w:rPr>
          <w:rFonts w:ascii="Times New Roman" w:hAnsi="Times New Roman"/>
          <w:b/>
          <w:sz w:val="28"/>
          <w:szCs w:val="28"/>
        </w:rPr>
        <w:t xml:space="preserve"> различного генеза на основе </w:t>
      </w:r>
      <w:proofErr w:type="spellStart"/>
      <w:r w:rsidRPr="00A96855">
        <w:rPr>
          <w:rFonts w:ascii="Times New Roman" w:hAnsi="Times New Roman"/>
          <w:b/>
          <w:sz w:val="28"/>
          <w:szCs w:val="28"/>
        </w:rPr>
        <w:t>иммунопатогенеза</w:t>
      </w:r>
      <w:proofErr w:type="spellEnd"/>
    </w:p>
    <w:p w:rsidR="00A6145B" w:rsidRPr="00A6145B" w:rsidRDefault="00A6145B" w:rsidP="00A614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145B">
        <w:rPr>
          <w:rFonts w:ascii="Times New Roman" w:hAnsi="Times New Roman"/>
          <w:sz w:val="28"/>
          <w:szCs w:val="28"/>
        </w:rPr>
        <w:t xml:space="preserve">В ходе проведенного мониторинга чувствительности </w:t>
      </w:r>
      <w:r w:rsidRPr="00A6145B">
        <w:rPr>
          <w:rFonts w:ascii="Times New Roman" w:hAnsi="Times New Roman"/>
          <w:i/>
          <w:sz w:val="28"/>
          <w:szCs w:val="28"/>
          <w:lang w:val="en-US"/>
        </w:rPr>
        <w:t>Candida</w:t>
      </w:r>
      <w:r w:rsidRPr="00A61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145B">
        <w:rPr>
          <w:rFonts w:ascii="Times New Roman" w:hAnsi="Times New Roman"/>
          <w:sz w:val="28"/>
          <w:szCs w:val="28"/>
          <w:lang w:val="en-US"/>
        </w:rPr>
        <w:t>spp</w:t>
      </w:r>
      <w:proofErr w:type="spellEnd"/>
      <w:r w:rsidRPr="00A6145B">
        <w:rPr>
          <w:rFonts w:ascii="Times New Roman" w:hAnsi="Times New Roman"/>
          <w:sz w:val="28"/>
          <w:szCs w:val="28"/>
        </w:rPr>
        <w:t xml:space="preserve">. к антимикотическим препаратам показано нарастание штаммов грибов рода </w:t>
      </w:r>
      <w:proofErr w:type="gramStart"/>
      <w:r w:rsidRPr="00A6145B">
        <w:rPr>
          <w:rFonts w:ascii="Times New Roman" w:hAnsi="Times New Roman"/>
          <w:i/>
          <w:sz w:val="28"/>
          <w:szCs w:val="28"/>
        </w:rPr>
        <w:t>С</w:t>
      </w:r>
      <w:proofErr w:type="spellStart"/>
      <w:proofErr w:type="gramEnd"/>
      <w:r w:rsidRPr="00A6145B">
        <w:rPr>
          <w:rFonts w:ascii="Times New Roman" w:hAnsi="Times New Roman"/>
          <w:i/>
          <w:sz w:val="28"/>
          <w:szCs w:val="28"/>
          <w:lang w:val="en-US"/>
        </w:rPr>
        <w:t>andida</w:t>
      </w:r>
      <w:proofErr w:type="spellEnd"/>
      <w:r w:rsidRPr="00A6145B">
        <w:rPr>
          <w:rFonts w:ascii="Times New Roman" w:hAnsi="Times New Roman"/>
          <w:sz w:val="28"/>
          <w:szCs w:val="28"/>
        </w:rPr>
        <w:t xml:space="preserve"> со сниженной чувствительностью и резистентностью к </w:t>
      </w:r>
      <w:proofErr w:type="spellStart"/>
      <w:r w:rsidRPr="00A6145B">
        <w:rPr>
          <w:rFonts w:ascii="Times New Roman" w:hAnsi="Times New Roman"/>
          <w:sz w:val="28"/>
          <w:szCs w:val="28"/>
        </w:rPr>
        <w:t>азолам</w:t>
      </w:r>
      <w:proofErr w:type="spellEnd"/>
      <w:r w:rsidRPr="00A6145B">
        <w:rPr>
          <w:rFonts w:ascii="Times New Roman" w:hAnsi="Times New Roman"/>
          <w:sz w:val="28"/>
          <w:szCs w:val="28"/>
        </w:rPr>
        <w:t xml:space="preserve"> по сравнению с 2016 годом, причем 35% штаммов </w:t>
      </w:r>
      <w:r w:rsidRPr="00A6145B">
        <w:rPr>
          <w:rFonts w:ascii="Times New Roman" w:hAnsi="Times New Roman"/>
          <w:i/>
          <w:sz w:val="28"/>
          <w:szCs w:val="28"/>
          <w:lang w:val="en-US"/>
        </w:rPr>
        <w:t>Candida</w:t>
      </w:r>
      <w:r w:rsidRPr="00A6145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6145B">
        <w:rPr>
          <w:rFonts w:ascii="Times New Roman" w:hAnsi="Times New Roman"/>
          <w:sz w:val="28"/>
          <w:szCs w:val="28"/>
        </w:rPr>
        <w:t>не</w:t>
      </w:r>
      <w:r w:rsidRPr="00A6145B">
        <w:rPr>
          <w:rFonts w:ascii="Times New Roman" w:hAnsi="Times New Roman"/>
          <w:i/>
          <w:sz w:val="28"/>
          <w:szCs w:val="28"/>
        </w:rPr>
        <w:t>-</w:t>
      </w:r>
      <w:r w:rsidRPr="00A6145B">
        <w:rPr>
          <w:rFonts w:ascii="Times New Roman" w:hAnsi="Times New Roman"/>
          <w:i/>
          <w:sz w:val="28"/>
          <w:szCs w:val="28"/>
          <w:lang w:val="en-US"/>
        </w:rPr>
        <w:t>albicans</w:t>
      </w:r>
      <w:proofErr w:type="spellEnd"/>
      <w:r w:rsidRPr="00A6145B">
        <w:rPr>
          <w:rFonts w:ascii="Times New Roman" w:hAnsi="Times New Roman"/>
          <w:sz w:val="28"/>
          <w:szCs w:val="28"/>
        </w:rPr>
        <w:t xml:space="preserve"> - устойчивы к </w:t>
      </w:r>
      <w:proofErr w:type="spellStart"/>
      <w:r w:rsidRPr="00A6145B">
        <w:rPr>
          <w:rFonts w:ascii="Times New Roman" w:hAnsi="Times New Roman"/>
          <w:sz w:val="28"/>
          <w:szCs w:val="28"/>
        </w:rPr>
        <w:t>флуконазолу</w:t>
      </w:r>
      <w:proofErr w:type="spellEnd"/>
      <w:r w:rsidRPr="00A6145B">
        <w:rPr>
          <w:rFonts w:ascii="Times New Roman" w:hAnsi="Times New Roman"/>
          <w:sz w:val="28"/>
          <w:szCs w:val="28"/>
        </w:rPr>
        <w:t xml:space="preserve">. </w:t>
      </w:r>
    </w:p>
    <w:p w:rsidR="00A6145B" w:rsidRPr="00A6145B" w:rsidRDefault="00A6145B" w:rsidP="00A614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145B">
        <w:rPr>
          <w:rFonts w:ascii="Times New Roman" w:hAnsi="Times New Roman"/>
          <w:sz w:val="28"/>
          <w:szCs w:val="28"/>
        </w:rPr>
        <w:t xml:space="preserve">Впервые в 2017 году на территории РФ (отделение ОРИТ, Москва) зарегистрирован случай </w:t>
      </w:r>
      <w:proofErr w:type="spellStart"/>
      <w:r w:rsidRPr="00A6145B">
        <w:rPr>
          <w:rFonts w:ascii="Times New Roman" w:hAnsi="Times New Roman"/>
          <w:sz w:val="28"/>
          <w:szCs w:val="28"/>
        </w:rPr>
        <w:t>кандидемии</w:t>
      </w:r>
      <w:proofErr w:type="spellEnd"/>
      <w:r w:rsidRPr="00A6145B">
        <w:rPr>
          <w:rFonts w:ascii="Times New Roman" w:hAnsi="Times New Roman"/>
          <w:sz w:val="28"/>
          <w:szCs w:val="28"/>
        </w:rPr>
        <w:t xml:space="preserve">, вызванный </w:t>
      </w:r>
      <w:r w:rsidRPr="00A6145B">
        <w:rPr>
          <w:rFonts w:ascii="Times New Roman" w:hAnsi="Times New Roman"/>
          <w:i/>
          <w:sz w:val="28"/>
          <w:szCs w:val="28"/>
          <w:lang w:val="en-US"/>
        </w:rPr>
        <w:t>C</w:t>
      </w:r>
      <w:r w:rsidRPr="00A6145B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A6145B">
        <w:rPr>
          <w:rFonts w:ascii="Times New Roman" w:hAnsi="Times New Roman"/>
          <w:i/>
          <w:sz w:val="28"/>
          <w:szCs w:val="28"/>
          <w:lang w:val="en-US"/>
        </w:rPr>
        <w:t>auris</w:t>
      </w:r>
      <w:proofErr w:type="spellEnd"/>
      <w:r w:rsidRPr="00A6145B">
        <w:rPr>
          <w:rFonts w:ascii="Times New Roman" w:hAnsi="Times New Roman"/>
          <w:i/>
          <w:sz w:val="28"/>
          <w:szCs w:val="28"/>
        </w:rPr>
        <w:t xml:space="preserve"> </w:t>
      </w:r>
      <w:r w:rsidRPr="00A6145B">
        <w:rPr>
          <w:rFonts w:ascii="Times New Roman" w:hAnsi="Times New Roman"/>
          <w:sz w:val="28"/>
          <w:szCs w:val="28"/>
        </w:rPr>
        <w:t xml:space="preserve">– новым </w:t>
      </w:r>
      <w:proofErr w:type="spellStart"/>
      <w:r w:rsidRPr="00A6145B">
        <w:rPr>
          <w:rFonts w:ascii="Times New Roman" w:hAnsi="Times New Roman"/>
          <w:sz w:val="28"/>
          <w:szCs w:val="28"/>
        </w:rPr>
        <w:t>мультирезистентным</w:t>
      </w:r>
      <w:proofErr w:type="spellEnd"/>
      <w:r w:rsidRPr="00A6145B">
        <w:rPr>
          <w:rFonts w:ascii="Times New Roman" w:hAnsi="Times New Roman"/>
          <w:sz w:val="28"/>
          <w:szCs w:val="28"/>
        </w:rPr>
        <w:t xml:space="preserve"> видом дрожжевых грибов. В ходе работы были охарактеризованы микробиологические свойства штамма. Российский </w:t>
      </w:r>
      <w:proofErr w:type="spellStart"/>
      <w:r w:rsidRPr="00A6145B">
        <w:rPr>
          <w:rFonts w:ascii="Times New Roman" w:hAnsi="Times New Roman"/>
          <w:sz w:val="28"/>
          <w:szCs w:val="28"/>
        </w:rPr>
        <w:t>изолят</w:t>
      </w:r>
      <w:proofErr w:type="spellEnd"/>
      <w:r w:rsidRPr="00A6145B">
        <w:rPr>
          <w:rFonts w:ascii="Times New Roman" w:hAnsi="Times New Roman"/>
          <w:sz w:val="28"/>
          <w:szCs w:val="28"/>
        </w:rPr>
        <w:t xml:space="preserve"> </w:t>
      </w:r>
      <w:r w:rsidRPr="00A6145B">
        <w:rPr>
          <w:rFonts w:ascii="Times New Roman" w:hAnsi="Times New Roman"/>
          <w:i/>
          <w:sz w:val="28"/>
          <w:szCs w:val="28"/>
        </w:rPr>
        <w:t xml:space="preserve">C. </w:t>
      </w:r>
      <w:proofErr w:type="spellStart"/>
      <w:r w:rsidRPr="00A6145B">
        <w:rPr>
          <w:rFonts w:ascii="Times New Roman" w:hAnsi="Times New Roman"/>
          <w:i/>
          <w:sz w:val="28"/>
          <w:szCs w:val="28"/>
        </w:rPr>
        <w:t>auris</w:t>
      </w:r>
      <w:proofErr w:type="spellEnd"/>
      <w:r w:rsidRPr="00A6145B">
        <w:rPr>
          <w:rFonts w:ascii="Times New Roman" w:hAnsi="Times New Roman"/>
          <w:sz w:val="28"/>
          <w:szCs w:val="28"/>
        </w:rPr>
        <w:t xml:space="preserve"> был устойчив к </w:t>
      </w:r>
      <w:proofErr w:type="spellStart"/>
      <w:r w:rsidRPr="00A6145B">
        <w:rPr>
          <w:rFonts w:ascii="Times New Roman" w:hAnsi="Times New Roman"/>
          <w:sz w:val="28"/>
          <w:szCs w:val="28"/>
        </w:rPr>
        <w:t>флуконазолу</w:t>
      </w:r>
      <w:proofErr w:type="spellEnd"/>
      <w:r w:rsidRPr="00A6145B">
        <w:rPr>
          <w:rFonts w:ascii="Times New Roman" w:hAnsi="Times New Roman"/>
          <w:sz w:val="28"/>
          <w:szCs w:val="28"/>
        </w:rPr>
        <w:t xml:space="preserve"> (МПК 128 мкг/мл), </w:t>
      </w:r>
      <w:proofErr w:type="spellStart"/>
      <w:r w:rsidRPr="00A6145B">
        <w:rPr>
          <w:rFonts w:ascii="Times New Roman" w:hAnsi="Times New Roman"/>
          <w:sz w:val="28"/>
          <w:szCs w:val="28"/>
        </w:rPr>
        <w:t>вориконазолу</w:t>
      </w:r>
      <w:proofErr w:type="spellEnd"/>
      <w:r w:rsidRPr="00A6145B">
        <w:rPr>
          <w:rFonts w:ascii="Times New Roman" w:hAnsi="Times New Roman"/>
          <w:sz w:val="28"/>
          <w:szCs w:val="28"/>
        </w:rPr>
        <w:t xml:space="preserve"> (МПК 8 мкг/мл), </w:t>
      </w:r>
      <w:proofErr w:type="spellStart"/>
      <w:r w:rsidRPr="00A6145B">
        <w:rPr>
          <w:rFonts w:ascii="Times New Roman" w:hAnsi="Times New Roman"/>
          <w:sz w:val="28"/>
          <w:szCs w:val="28"/>
        </w:rPr>
        <w:t>позаконазолу</w:t>
      </w:r>
      <w:proofErr w:type="spellEnd"/>
      <w:r w:rsidRPr="00A6145B">
        <w:rPr>
          <w:rFonts w:ascii="Times New Roman" w:hAnsi="Times New Roman"/>
          <w:sz w:val="28"/>
          <w:szCs w:val="28"/>
        </w:rPr>
        <w:t xml:space="preserve"> (МПК 2 мкг/мл), </w:t>
      </w:r>
      <w:proofErr w:type="spellStart"/>
      <w:r w:rsidRPr="00A6145B">
        <w:rPr>
          <w:rFonts w:ascii="Times New Roman" w:hAnsi="Times New Roman"/>
          <w:sz w:val="28"/>
          <w:szCs w:val="28"/>
        </w:rPr>
        <w:t>каспофунгину</w:t>
      </w:r>
      <w:proofErr w:type="spellEnd"/>
      <w:r w:rsidRPr="00A6145B">
        <w:rPr>
          <w:rFonts w:ascii="Times New Roman" w:hAnsi="Times New Roman"/>
          <w:sz w:val="28"/>
          <w:szCs w:val="28"/>
        </w:rPr>
        <w:t xml:space="preserve"> (МПК 4 мкг/мл) и восприимчив к </w:t>
      </w:r>
      <w:proofErr w:type="spellStart"/>
      <w:r w:rsidRPr="00A6145B">
        <w:rPr>
          <w:rFonts w:ascii="Times New Roman" w:hAnsi="Times New Roman"/>
          <w:sz w:val="28"/>
          <w:szCs w:val="28"/>
        </w:rPr>
        <w:t>амфотерицину</w:t>
      </w:r>
      <w:proofErr w:type="spellEnd"/>
      <w:proofErr w:type="gramStart"/>
      <w:r w:rsidRPr="00A6145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6145B">
        <w:rPr>
          <w:rFonts w:ascii="Times New Roman" w:hAnsi="Times New Roman"/>
          <w:sz w:val="28"/>
          <w:szCs w:val="28"/>
        </w:rPr>
        <w:t xml:space="preserve"> (МПК 0,5 мкг/мл) в соответствии со стандартом </w:t>
      </w:r>
      <w:r w:rsidRPr="00A6145B">
        <w:rPr>
          <w:rFonts w:ascii="Times New Roman" w:hAnsi="Times New Roman"/>
          <w:sz w:val="28"/>
          <w:szCs w:val="28"/>
          <w:lang w:val="en-US"/>
        </w:rPr>
        <w:t>CLSI</w:t>
      </w:r>
      <w:r w:rsidRPr="00A6145B">
        <w:rPr>
          <w:rFonts w:ascii="Times New Roman" w:hAnsi="Times New Roman"/>
          <w:sz w:val="28"/>
          <w:szCs w:val="28"/>
        </w:rPr>
        <w:t xml:space="preserve"> </w:t>
      </w:r>
      <w:r w:rsidRPr="00A6145B">
        <w:rPr>
          <w:rFonts w:ascii="Times New Roman" w:hAnsi="Times New Roman"/>
          <w:sz w:val="28"/>
          <w:szCs w:val="28"/>
          <w:lang w:val="en-US"/>
        </w:rPr>
        <w:t>M</w:t>
      </w:r>
      <w:r w:rsidRPr="00A6145B">
        <w:rPr>
          <w:rFonts w:ascii="Times New Roman" w:hAnsi="Times New Roman"/>
          <w:sz w:val="28"/>
          <w:szCs w:val="28"/>
        </w:rPr>
        <w:t>27-</w:t>
      </w:r>
      <w:r w:rsidRPr="00A6145B">
        <w:rPr>
          <w:rFonts w:ascii="Times New Roman" w:hAnsi="Times New Roman"/>
          <w:sz w:val="28"/>
          <w:szCs w:val="28"/>
          <w:lang w:val="en-US"/>
        </w:rPr>
        <w:t>A</w:t>
      </w:r>
      <w:r w:rsidRPr="00A6145B">
        <w:rPr>
          <w:rFonts w:ascii="Times New Roman" w:hAnsi="Times New Roman"/>
          <w:sz w:val="28"/>
          <w:szCs w:val="28"/>
        </w:rPr>
        <w:t xml:space="preserve">3. Видовая диагностика была подтверждена методом </w:t>
      </w:r>
      <w:r w:rsidRPr="00A6145B">
        <w:rPr>
          <w:rFonts w:ascii="Times New Roman" w:hAnsi="Times New Roman"/>
          <w:sz w:val="28"/>
          <w:szCs w:val="28"/>
          <w:lang w:val="en-US"/>
        </w:rPr>
        <w:t>MALDI</w:t>
      </w:r>
      <w:r w:rsidRPr="00A6145B">
        <w:rPr>
          <w:rFonts w:ascii="Times New Roman" w:hAnsi="Times New Roman"/>
          <w:sz w:val="28"/>
          <w:szCs w:val="28"/>
        </w:rPr>
        <w:t>-</w:t>
      </w:r>
      <w:r w:rsidRPr="00A6145B">
        <w:rPr>
          <w:rFonts w:ascii="Times New Roman" w:hAnsi="Times New Roman"/>
          <w:sz w:val="28"/>
          <w:szCs w:val="28"/>
          <w:lang w:val="en-US"/>
        </w:rPr>
        <w:t>TOF</w:t>
      </w:r>
      <w:r w:rsidRPr="00A6145B">
        <w:rPr>
          <w:rFonts w:ascii="Times New Roman" w:hAnsi="Times New Roman"/>
          <w:sz w:val="28"/>
          <w:szCs w:val="28"/>
        </w:rPr>
        <w:t xml:space="preserve"> масс-спектрометрии и ДНК </w:t>
      </w:r>
      <w:proofErr w:type="spellStart"/>
      <w:r w:rsidRPr="00A6145B">
        <w:rPr>
          <w:rFonts w:ascii="Times New Roman" w:hAnsi="Times New Roman"/>
          <w:sz w:val="28"/>
          <w:szCs w:val="28"/>
        </w:rPr>
        <w:t>секвенированием</w:t>
      </w:r>
      <w:proofErr w:type="spellEnd"/>
      <w:r w:rsidRPr="00A6145B">
        <w:rPr>
          <w:rFonts w:ascii="Times New Roman" w:hAnsi="Times New Roman"/>
          <w:sz w:val="28"/>
          <w:szCs w:val="28"/>
        </w:rPr>
        <w:t xml:space="preserve"> гена </w:t>
      </w:r>
      <w:r w:rsidRPr="00A6145B">
        <w:rPr>
          <w:rFonts w:ascii="Times New Roman" w:hAnsi="Times New Roman"/>
          <w:i/>
          <w:sz w:val="28"/>
          <w:szCs w:val="28"/>
          <w:lang w:val="en-US"/>
        </w:rPr>
        <w:t>TEF</w:t>
      </w:r>
      <w:r w:rsidRPr="00A6145B">
        <w:rPr>
          <w:rFonts w:ascii="Times New Roman" w:hAnsi="Times New Roman"/>
          <w:i/>
          <w:sz w:val="28"/>
          <w:szCs w:val="28"/>
        </w:rPr>
        <w:t>1</w:t>
      </w:r>
      <w:r w:rsidRPr="00A6145B">
        <w:rPr>
          <w:rFonts w:ascii="Times New Roman" w:hAnsi="Times New Roman"/>
          <w:i/>
          <w:sz w:val="28"/>
          <w:szCs w:val="28"/>
          <w:lang w:val="en-US"/>
        </w:rPr>
        <w:t>α</w:t>
      </w:r>
      <w:r w:rsidRPr="00A6145B">
        <w:rPr>
          <w:rFonts w:ascii="Times New Roman" w:hAnsi="Times New Roman"/>
          <w:sz w:val="28"/>
          <w:szCs w:val="28"/>
        </w:rPr>
        <w:t xml:space="preserve">. Последовательность локуса </w:t>
      </w:r>
      <w:r w:rsidRPr="00A6145B">
        <w:rPr>
          <w:rFonts w:ascii="Times New Roman" w:hAnsi="Times New Roman"/>
          <w:i/>
          <w:sz w:val="28"/>
          <w:szCs w:val="28"/>
          <w:lang w:val="en-US"/>
        </w:rPr>
        <w:t>TEF</w:t>
      </w:r>
      <w:r w:rsidRPr="00A6145B">
        <w:rPr>
          <w:rFonts w:ascii="Times New Roman" w:hAnsi="Times New Roman"/>
          <w:i/>
          <w:sz w:val="28"/>
          <w:szCs w:val="28"/>
        </w:rPr>
        <w:t>1</w:t>
      </w:r>
      <w:r w:rsidRPr="00A6145B">
        <w:rPr>
          <w:rFonts w:ascii="Times New Roman" w:hAnsi="Times New Roman"/>
          <w:i/>
          <w:sz w:val="28"/>
          <w:szCs w:val="28"/>
          <w:lang w:val="en-US"/>
        </w:rPr>
        <w:t>α</w:t>
      </w:r>
      <w:r w:rsidRPr="00A6145B">
        <w:rPr>
          <w:rFonts w:ascii="Times New Roman" w:hAnsi="Times New Roman"/>
          <w:sz w:val="28"/>
          <w:szCs w:val="28"/>
        </w:rPr>
        <w:t xml:space="preserve">, депонированная в базе данных </w:t>
      </w:r>
      <w:proofErr w:type="spellStart"/>
      <w:r w:rsidRPr="00A6145B">
        <w:rPr>
          <w:rFonts w:ascii="Times New Roman" w:hAnsi="Times New Roman"/>
          <w:sz w:val="28"/>
          <w:szCs w:val="28"/>
        </w:rPr>
        <w:t>Генбанк</w:t>
      </w:r>
      <w:proofErr w:type="spellEnd"/>
      <w:r w:rsidRPr="00A6145B">
        <w:rPr>
          <w:rFonts w:ascii="Times New Roman" w:hAnsi="Times New Roman"/>
          <w:sz w:val="28"/>
          <w:szCs w:val="28"/>
        </w:rPr>
        <w:t xml:space="preserve"> под номером MG596888, имела длину 601 </w:t>
      </w:r>
      <w:proofErr w:type="spellStart"/>
      <w:r w:rsidRPr="00A6145B">
        <w:rPr>
          <w:rFonts w:ascii="Times New Roman" w:hAnsi="Times New Roman"/>
          <w:sz w:val="28"/>
          <w:szCs w:val="28"/>
        </w:rPr>
        <w:t>п.н</w:t>
      </w:r>
      <w:proofErr w:type="spellEnd"/>
      <w:r w:rsidRPr="00A6145B">
        <w:rPr>
          <w:rFonts w:ascii="Times New Roman" w:hAnsi="Times New Roman"/>
          <w:sz w:val="28"/>
          <w:szCs w:val="28"/>
        </w:rPr>
        <w:t xml:space="preserve">., была идентична последовательностям </w:t>
      </w:r>
      <w:proofErr w:type="spellStart"/>
      <w:r w:rsidRPr="00A6145B">
        <w:rPr>
          <w:rFonts w:ascii="Times New Roman" w:hAnsi="Times New Roman"/>
          <w:sz w:val="28"/>
          <w:szCs w:val="28"/>
        </w:rPr>
        <w:t>изолятов</w:t>
      </w:r>
      <w:proofErr w:type="spellEnd"/>
      <w:r w:rsidRPr="00A6145B">
        <w:rPr>
          <w:rFonts w:ascii="Times New Roman" w:hAnsi="Times New Roman"/>
          <w:sz w:val="28"/>
          <w:szCs w:val="28"/>
        </w:rPr>
        <w:t xml:space="preserve"> </w:t>
      </w:r>
      <w:r w:rsidRPr="00A6145B">
        <w:rPr>
          <w:rFonts w:ascii="Times New Roman" w:hAnsi="Times New Roman"/>
          <w:sz w:val="28"/>
          <w:szCs w:val="28"/>
          <w:lang w:val="en-US"/>
        </w:rPr>
        <w:t>B</w:t>
      </w:r>
      <w:r w:rsidRPr="00A6145B">
        <w:rPr>
          <w:rFonts w:ascii="Times New Roman" w:hAnsi="Times New Roman"/>
          <w:sz w:val="28"/>
          <w:szCs w:val="28"/>
        </w:rPr>
        <w:t>8441 (Пакистан) и 6684 (Индия).</w:t>
      </w:r>
    </w:p>
    <w:p w:rsidR="00A6145B" w:rsidRPr="00A6145B" w:rsidRDefault="00A6145B" w:rsidP="00A614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145B">
        <w:rPr>
          <w:rFonts w:ascii="Times New Roman" w:hAnsi="Times New Roman"/>
          <w:sz w:val="28"/>
          <w:szCs w:val="28"/>
        </w:rPr>
        <w:t xml:space="preserve">За отчетный период для анализа полиморфных вариантов гена </w:t>
      </w:r>
      <w:r w:rsidRPr="00A6145B">
        <w:rPr>
          <w:rFonts w:ascii="Times New Roman" w:hAnsi="Times New Roman"/>
          <w:i/>
          <w:sz w:val="28"/>
          <w:szCs w:val="28"/>
          <w:lang w:val="en-US"/>
        </w:rPr>
        <w:t>ERG</w:t>
      </w:r>
      <w:r w:rsidRPr="00A6145B">
        <w:rPr>
          <w:rFonts w:ascii="Times New Roman" w:hAnsi="Times New Roman"/>
          <w:i/>
          <w:sz w:val="28"/>
          <w:szCs w:val="28"/>
        </w:rPr>
        <w:t>11</w:t>
      </w:r>
      <w:r w:rsidRPr="00A6145B">
        <w:rPr>
          <w:rFonts w:ascii="Times New Roman" w:hAnsi="Times New Roman"/>
          <w:sz w:val="28"/>
          <w:szCs w:val="28"/>
        </w:rPr>
        <w:t xml:space="preserve"> («мишени» действия </w:t>
      </w:r>
      <w:proofErr w:type="spellStart"/>
      <w:r w:rsidRPr="00A6145B">
        <w:rPr>
          <w:rFonts w:ascii="Times New Roman" w:hAnsi="Times New Roman"/>
          <w:sz w:val="28"/>
          <w:szCs w:val="28"/>
        </w:rPr>
        <w:t>азолов</w:t>
      </w:r>
      <w:proofErr w:type="spellEnd"/>
      <w:r w:rsidRPr="00A6145B">
        <w:rPr>
          <w:rFonts w:ascii="Times New Roman" w:hAnsi="Times New Roman"/>
          <w:sz w:val="28"/>
          <w:szCs w:val="28"/>
        </w:rPr>
        <w:t xml:space="preserve">) грибов </w:t>
      </w:r>
      <w:r w:rsidRPr="00A6145B">
        <w:rPr>
          <w:rFonts w:ascii="Times New Roman" w:hAnsi="Times New Roman"/>
          <w:i/>
          <w:sz w:val="28"/>
          <w:szCs w:val="28"/>
          <w:lang w:val="en-US"/>
        </w:rPr>
        <w:t>C</w:t>
      </w:r>
      <w:r w:rsidRPr="00A6145B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A6145B">
        <w:rPr>
          <w:rFonts w:ascii="Times New Roman" w:hAnsi="Times New Roman"/>
          <w:i/>
          <w:sz w:val="28"/>
          <w:szCs w:val="28"/>
          <w:lang w:val="en-US"/>
        </w:rPr>
        <w:t>albicans</w:t>
      </w:r>
      <w:proofErr w:type="spellEnd"/>
      <w:r w:rsidRPr="00A6145B">
        <w:rPr>
          <w:rFonts w:ascii="Times New Roman" w:hAnsi="Times New Roman"/>
          <w:sz w:val="28"/>
          <w:szCs w:val="28"/>
        </w:rPr>
        <w:t xml:space="preserve"> был разработан программный код сортировки нуклеотидных последовательностей. На основании его показана высокая вариабельность изучаемого гена (163 полиморфных вариантов) и выделено два </w:t>
      </w:r>
      <w:proofErr w:type="spellStart"/>
      <w:r w:rsidRPr="00A6145B">
        <w:rPr>
          <w:rFonts w:ascii="Times New Roman" w:hAnsi="Times New Roman"/>
          <w:sz w:val="28"/>
          <w:szCs w:val="28"/>
        </w:rPr>
        <w:t>гипервариабельных</w:t>
      </w:r>
      <w:proofErr w:type="spellEnd"/>
      <w:r w:rsidRPr="00A6145B">
        <w:rPr>
          <w:rFonts w:ascii="Times New Roman" w:hAnsi="Times New Roman"/>
          <w:sz w:val="28"/>
          <w:szCs w:val="28"/>
        </w:rPr>
        <w:t xml:space="preserve"> участка (92 - 210, 1081 - 1200 </w:t>
      </w:r>
      <w:proofErr w:type="spellStart"/>
      <w:r w:rsidRPr="00A6145B">
        <w:rPr>
          <w:rFonts w:ascii="Times New Roman" w:hAnsi="Times New Roman"/>
          <w:sz w:val="28"/>
          <w:szCs w:val="28"/>
        </w:rPr>
        <w:t>п.</w:t>
      </w:r>
      <w:proofErr w:type="gramStart"/>
      <w:r w:rsidRPr="00A6145B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Pr="00A6145B">
        <w:rPr>
          <w:rFonts w:ascii="Times New Roman" w:hAnsi="Times New Roman"/>
          <w:sz w:val="28"/>
          <w:szCs w:val="28"/>
        </w:rPr>
        <w:t xml:space="preserve">.) </w:t>
      </w:r>
      <w:proofErr w:type="gramStart"/>
      <w:r w:rsidRPr="00A6145B">
        <w:rPr>
          <w:rFonts w:ascii="Times New Roman" w:hAnsi="Times New Roman"/>
          <w:sz w:val="28"/>
          <w:szCs w:val="28"/>
        </w:rPr>
        <w:t>потенциальных</w:t>
      </w:r>
      <w:proofErr w:type="gramEnd"/>
      <w:r w:rsidRPr="00A6145B">
        <w:rPr>
          <w:rFonts w:ascii="Times New Roman" w:hAnsi="Times New Roman"/>
          <w:sz w:val="28"/>
          <w:szCs w:val="28"/>
        </w:rPr>
        <w:t xml:space="preserve"> мутационных изменений, ассоциированных с формированием резистентности к </w:t>
      </w:r>
      <w:proofErr w:type="spellStart"/>
      <w:r w:rsidRPr="00A6145B">
        <w:rPr>
          <w:rFonts w:ascii="Times New Roman" w:hAnsi="Times New Roman"/>
          <w:sz w:val="28"/>
          <w:szCs w:val="28"/>
        </w:rPr>
        <w:t>азолам</w:t>
      </w:r>
      <w:proofErr w:type="spellEnd"/>
      <w:r w:rsidRPr="00A6145B">
        <w:rPr>
          <w:rFonts w:ascii="Times New Roman" w:hAnsi="Times New Roman"/>
          <w:sz w:val="28"/>
          <w:szCs w:val="28"/>
        </w:rPr>
        <w:t>.</w:t>
      </w:r>
    </w:p>
    <w:p w:rsidR="00A6145B" w:rsidRPr="00A6145B" w:rsidRDefault="00A6145B" w:rsidP="00A614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145B">
        <w:rPr>
          <w:rFonts w:ascii="Times New Roman" w:hAnsi="Times New Roman"/>
          <w:sz w:val="28"/>
          <w:szCs w:val="28"/>
        </w:rPr>
        <w:t xml:space="preserve">В ходе работы был исследован вклад полиморфных вариантов генов (1447 </w:t>
      </w:r>
      <w:r w:rsidRPr="00A6145B">
        <w:rPr>
          <w:rFonts w:ascii="Times New Roman" w:hAnsi="Times New Roman"/>
          <w:sz w:val="28"/>
          <w:szCs w:val="28"/>
          <w:lang w:val="en-US"/>
        </w:rPr>
        <w:t>A</w:t>
      </w:r>
      <w:r w:rsidRPr="00A6145B">
        <w:rPr>
          <w:rFonts w:ascii="Times New Roman" w:hAnsi="Times New Roman"/>
          <w:sz w:val="28"/>
          <w:szCs w:val="28"/>
        </w:rPr>
        <w:t>&gt;</w:t>
      </w:r>
      <w:r w:rsidRPr="00A6145B">
        <w:rPr>
          <w:rFonts w:ascii="Times New Roman" w:hAnsi="Times New Roman"/>
          <w:sz w:val="28"/>
          <w:szCs w:val="28"/>
          <w:lang w:val="en-US"/>
        </w:rPr>
        <w:t>G</w:t>
      </w:r>
      <w:r w:rsidRPr="00A6145B">
        <w:rPr>
          <w:rFonts w:ascii="Times New Roman" w:hAnsi="Times New Roman"/>
          <w:sz w:val="28"/>
          <w:szCs w:val="28"/>
        </w:rPr>
        <w:t xml:space="preserve"> гена </w:t>
      </w:r>
      <w:r w:rsidRPr="00A6145B">
        <w:rPr>
          <w:rFonts w:ascii="Times New Roman" w:hAnsi="Times New Roman"/>
          <w:i/>
          <w:iCs/>
          <w:sz w:val="28"/>
          <w:szCs w:val="28"/>
          <w:lang w:val="en-US"/>
        </w:rPr>
        <w:t>CXCL</w:t>
      </w:r>
      <w:r w:rsidRPr="00A6145B">
        <w:rPr>
          <w:rFonts w:ascii="Times New Roman" w:hAnsi="Times New Roman"/>
          <w:i/>
          <w:iCs/>
          <w:sz w:val="28"/>
          <w:szCs w:val="28"/>
        </w:rPr>
        <w:t>10</w:t>
      </w:r>
      <w:r w:rsidRPr="00A6145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6145B">
        <w:rPr>
          <w:rFonts w:ascii="Times New Roman" w:hAnsi="Times New Roman"/>
          <w:sz w:val="28"/>
          <w:szCs w:val="28"/>
          <w:lang w:val="en-US"/>
        </w:rPr>
        <w:t>rs</w:t>
      </w:r>
      <w:proofErr w:type="spellEnd"/>
      <w:r w:rsidRPr="00A6145B">
        <w:rPr>
          <w:rFonts w:ascii="Times New Roman" w:hAnsi="Times New Roman"/>
          <w:sz w:val="28"/>
          <w:szCs w:val="28"/>
        </w:rPr>
        <w:t xml:space="preserve"> 4508917), -1082 </w:t>
      </w:r>
      <w:r w:rsidRPr="00A6145B">
        <w:rPr>
          <w:rFonts w:ascii="Times New Roman" w:hAnsi="Times New Roman"/>
          <w:sz w:val="28"/>
          <w:szCs w:val="28"/>
          <w:lang w:val="en-US"/>
        </w:rPr>
        <w:t>A</w:t>
      </w:r>
      <w:r w:rsidRPr="00A6145B">
        <w:rPr>
          <w:rFonts w:ascii="Times New Roman" w:hAnsi="Times New Roman"/>
          <w:sz w:val="28"/>
          <w:szCs w:val="28"/>
        </w:rPr>
        <w:t>&gt;</w:t>
      </w:r>
      <w:r w:rsidRPr="00A6145B">
        <w:rPr>
          <w:rFonts w:ascii="Times New Roman" w:hAnsi="Times New Roman"/>
          <w:sz w:val="28"/>
          <w:szCs w:val="28"/>
          <w:lang w:val="en-US"/>
        </w:rPr>
        <w:t>G</w:t>
      </w:r>
      <w:r w:rsidRPr="00A6145B">
        <w:rPr>
          <w:rFonts w:ascii="Times New Roman" w:hAnsi="Times New Roman"/>
          <w:sz w:val="28"/>
          <w:szCs w:val="28"/>
        </w:rPr>
        <w:t xml:space="preserve"> гена </w:t>
      </w:r>
      <w:r w:rsidRPr="00A6145B">
        <w:rPr>
          <w:rFonts w:ascii="Times New Roman" w:hAnsi="Times New Roman"/>
          <w:i/>
          <w:iCs/>
          <w:sz w:val="28"/>
          <w:szCs w:val="28"/>
          <w:lang w:val="en-US"/>
        </w:rPr>
        <w:t>IL</w:t>
      </w:r>
      <w:r w:rsidRPr="00A6145B">
        <w:rPr>
          <w:rFonts w:ascii="Times New Roman" w:hAnsi="Times New Roman"/>
          <w:i/>
          <w:iCs/>
          <w:sz w:val="28"/>
          <w:szCs w:val="28"/>
        </w:rPr>
        <w:t>10</w:t>
      </w:r>
      <w:r w:rsidRPr="00A6145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6145B">
        <w:rPr>
          <w:rFonts w:ascii="Times New Roman" w:hAnsi="Times New Roman"/>
          <w:sz w:val="28"/>
          <w:szCs w:val="28"/>
          <w:lang w:val="en-US"/>
        </w:rPr>
        <w:t>rs</w:t>
      </w:r>
      <w:proofErr w:type="spellEnd"/>
      <w:r w:rsidRPr="00A6145B">
        <w:rPr>
          <w:rFonts w:ascii="Times New Roman" w:hAnsi="Times New Roman"/>
          <w:sz w:val="28"/>
          <w:szCs w:val="28"/>
        </w:rPr>
        <w:t xml:space="preserve"> 1800896) и -1363 </w:t>
      </w:r>
      <w:r w:rsidRPr="00A6145B">
        <w:rPr>
          <w:rFonts w:ascii="Times New Roman" w:hAnsi="Times New Roman"/>
          <w:sz w:val="28"/>
          <w:szCs w:val="28"/>
          <w:lang w:val="en-US"/>
        </w:rPr>
        <w:t>C</w:t>
      </w:r>
      <w:r w:rsidRPr="00A6145B">
        <w:rPr>
          <w:rFonts w:ascii="Times New Roman" w:hAnsi="Times New Roman"/>
          <w:sz w:val="28"/>
          <w:szCs w:val="28"/>
        </w:rPr>
        <w:t>&gt;</w:t>
      </w:r>
      <w:r w:rsidRPr="00A6145B">
        <w:rPr>
          <w:rFonts w:ascii="Times New Roman" w:hAnsi="Times New Roman"/>
          <w:sz w:val="28"/>
          <w:szCs w:val="28"/>
          <w:lang w:val="en-US"/>
        </w:rPr>
        <w:t>T</w:t>
      </w:r>
      <w:r w:rsidRPr="00A6145B">
        <w:rPr>
          <w:rFonts w:ascii="Times New Roman" w:hAnsi="Times New Roman"/>
          <w:sz w:val="28"/>
          <w:szCs w:val="28"/>
        </w:rPr>
        <w:t xml:space="preserve"> гена </w:t>
      </w:r>
      <w:r w:rsidRPr="00A6145B">
        <w:rPr>
          <w:rFonts w:ascii="Times New Roman" w:hAnsi="Times New Roman"/>
          <w:i/>
          <w:iCs/>
          <w:sz w:val="28"/>
          <w:szCs w:val="28"/>
          <w:lang w:val="en-US"/>
        </w:rPr>
        <w:t>TLR</w:t>
      </w:r>
      <w:r w:rsidRPr="00A6145B">
        <w:rPr>
          <w:rFonts w:ascii="Times New Roman" w:hAnsi="Times New Roman"/>
          <w:i/>
          <w:iCs/>
          <w:sz w:val="28"/>
          <w:szCs w:val="28"/>
        </w:rPr>
        <w:t>4</w:t>
      </w:r>
      <w:r w:rsidRPr="00A6145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6145B">
        <w:rPr>
          <w:rFonts w:ascii="Times New Roman" w:hAnsi="Times New Roman"/>
          <w:sz w:val="28"/>
          <w:szCs w:val="28"/>
          <w:lang w:val="en-US"/>
        </w:rPr>
        <w:t>rs</w:t>
      </w:r>
      <w:proofErr w:type="spellEnd"/>
      <w:r w:rsidRPr="00A6145B">
        <w:rPr>
          <w:rFonts w:ascii="Times New Roman" w:hAnsi="Times New Roman"/>
          <w:sz w:val="28"/>
          <w:szCs w:val="28"/>
        </w:rPr>
        <w:t xml:space="preserve"> 4986791)), кодирующие ключевые белки иммунной системы, в риск развития инвазивного аспергиллеза легких. Среди изученных полиморфных вариантов генов наиболее перспективным прогностическим маркером представляется ОНП 1447 </w:t>
      </w:r>
      <w:r w:rsidRPr="00A6145B">
        <w:rPr>
          <w:rFonts w:ascii="Times New Roman" w:hAnsi="Times New Roman"/>
          <w:sz w:val="28"/>
          <w:szCs w:val="28"/>
          <w:lang w:val="en-US"/>
        </w:rPr>
        <w:t>A</w:t>
      </w:r>
      <w:r w:rsidRPr="00A6145B">
        <w:rPr>
          <w:rFonts w:ascii="Times New Roman" w:hAnsi="Times New Roman"/>
          <w:sz w:val="28"/>
          <w:szCs w:val="28"/>
        </w:rPr>
        <w:t>&gt;</w:t>
      </w:r>
      <w:r w:rsidRPr="00A6145B">
        <w:rPr>
          <w:rFonts w:ascii="Times New Roman" w:hAnsi="Times New Roman"/>
          <w:sz w:val="28"/>
          <w:szCs w:val="28"/>
          <w:lang w:val="en-US"/>
        </w:rPr>
        <w:t>G</w:t>
      </w:r>
      <w:r w:rsidRPr="00A6145B">
        <w:rPr>
          <w:rFonts w:ascii="Times New Roman" w:hAnsi="Times New Roman"/>
          <w:sz w:val="28"/>
          <w:szCs w:val="28"/>
        </w:rPr>
        <w:t xml:space="preserve"> гена </w:t>
      </w:r>
      <w:r w:rsidRPr="00A6145B">
        <w:rPr>
          <w:rFonts w:ascii="Times New Roman" w:hAnsi="Times New Roman"/>
          <w:i/>
          <w:iCs/>
          <w:sz w:val="28"/>
          <w:szCs w:val="28"/>
          <w:lang w:val="en-US"/>
        </w:rPr>
        <w:t>CXCL</w:t>
      </w:r>
      <w:r w:rsidRPr="00A6145B">
        <w:rPr>
          <w:rFonts w:ascii="Times New Roman" w:hAnsi="Times New Roman"/>
          <w:i/>
          <w:iCs/>
          <w:sz w:val="28"/>
          <w:szCs w:val="28"/>
        </w:rPr>
        <w:t>10</w:t>
      </w:r>
      <w:r w:rsidRPr="00A6145B">
        <w:rPr>
          <w:rFonts w:ascii="Times New Roman" w:hAnsi="Times New Roman"/>
          <w:iCs/>
          <w:sz w:val="28"/>
          <w:szCs w:val="28"/>
        </w:rPr>
        <w:t xml:space="preserve">. </w:t>
      </w:r>
      <w:r w:rsidRPr="00A6145B">
        <w:rPr>
          <w:rFonts w:ascii="Times New Roman" w:hAnsi="Times New Roman"/>
          <w:sz w:val="28"/>
          <w:szCs w:val="28"/>
        </w:rPr>
        <w:t xml:space="preserve">Было показано, что носительство </w:t>
      </w:r>
      <w:r w:rsidRPr="00A6145B">
        <w:rPr>
          <w:rFonts w:ascii="Times New Roman" w:hAnsi="Times New Roman"/>
          <w:sz w:val="28"/>
          <w:szCs w:val="28"/>
          <w:lang w:val="en-US"/>
        </w:rPr>
        <w:t>G</w:t>
      </w:r>
      <w:r w:rsidRPr="00A61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145B">
        <w:rPr>
          <w:rFonts w:ascii="Times New Roman" w:hAnsi="Times New Roman"/>
          <w:sz w:val="28"/>
          <w:szCs w:val="28"/>
        </w:rPr>
        <w:t>аллеля</w:t>
      </w:r>
      <w:proofErr w:type="spellEnd"/>
      <w:r w:rsidRPr="00A6145B">
        <w:rPr>
          <w:rFonts w:ascii="Times New Roman" w:hAnsi="Times New Roman"/>
          <w:sz w:val="28"/>
          <w:szCs w:val="28"/>
        </w:rPr>
        <w:t xml:space="preserve"> у пациентов женского пола является повышенным риском развития ИА (</w:t>
      </w:r>
      <w:r w:rsidRPr="00A6145B">
        <w:rPr>
          <w:rFonts w:ascii="Times New Roman" w:hAnsi="Times New Roman"/>
          <w:sz w:val="28"/>
          <w:szCs w:val="28"/>
          <w:lang w:val="en-US"/>
        </w:rPr>
        <w:t>OR</w:t>
      </w:r>
      <w:r w:rsidRPr="00A6145B">
        <w:rPr>
          <w:rFonts w:ascii="Times New Roman" w:hAnsi="Times New Roman"/>
          <w:sz w:val="28"/>
          <w:szCs w:val="28"/>
        </w:rPr>
        <w:t xml:space="preserve"> 3,313,  95% </w:t>
      </w:r>
      <w:r w:rsidRPr="00A6145B">
        <w:rPr>
          <w:rFonts w:ascii="Times New Roman" w:hAnsi="Times New Roman"/>
          <w:sz w:val="28"/>
          <w:szCs w:val="28"/>
          <w:lang w:val="en-US"/>
        </w:rPr>
        <w:t>CI</w:t>
      </w:r>
      <w:r w:rsidRPr="00A6145B">
        <w:rPr>
          <w:rFonts w:ascii="Times New Roman" w:hAnsi="Times New Roman"/>
          <w:sz w:val="28"/>
          <w:szCs w:val="28"/>
        </w:rPr>
        <w:t xml:space="preserve"> 1,196-8,204). </w:t>
      </w:r>
    </w:p>
    <w:p w:rsidR="00A6145B" w:rsidRPr="00A6145B" w:rsidRDefault="00A6145B" w:rsidP="00A614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145B">
        <w:rPr>
          <w:rFonts w:ascii="Times New Roman" w:eastAsia="Calibri" w:hAnsi="Times New Roman"/>
          <w:sz w:val="28"/>
          <w:szCs w:val="28"/>
        </w:rPr>
        <w:t>П</w:t>
      </w:r>
      <w:r w:rsidRPr="00A6145B">
        <w:rPr>
          <w:rFonts w:ascii="Times New Roman" w:hAnsi="Times New Roman"/>
          <w:sz w:val="28"/>
          <w:szCs w:val="28"/>
        </w:rPr>
        <w:t xml:space="preserve">родолжена апробация </w:t>
      </w:r>
      <w:proofErr w:type="gramStart"/>
      <w:r w:rsidRPr="00A6145B">
        <w:rPr>
          <w:rFonts w:ascii="Times New Roman" w:hAnsi="Times New Roman"/>
          <w:sz w:val="28"/>
          <w:szCs w:val="28"/>
        </w:rPr>
        <w:t>мультиплексной</w:t>
      </w:r>
      <w:proofErr w:type="gramEnd"/>
      <w:r w:rsidRPr="00A6145B">
        <w:rPr>
          <w:rFonts w:ascii="Times New Roman" w:hAnsi="Times New Roman"/>
          <w:sz w:val="28"/>
          <w:szCs w:val="28"/>
        </w:rPr>
        <w:t xml:space="preserve"> ПЦР-тест-системы «</w:t>
      </w:r>
      <w:r w:rsidRPr="00A6145B">
        <w:rPr>
          <w:rFonts w:ascii="Times New Roman" w:hAnsi="Times New Roman"/>
          <w:sz w:val="28"/>
          <w:szCs w:val="28"/>
          <w:lang w:val="en-US"/>
        </w:rPr>
        <w:t>HRM</w:t>
      </w:r>
      <w:r w:rsidRPr="00A6145B">
        <w:rPr>
          <w:rFonts w:ascii="Times New Roman" w:hAnsi="Times New Roman"/>
          <w:sz w:val="28"/>
          <w:szCs w:val="28"/>
        </w:rPr>
        <w:t>-</w:t>
      </w:r>
      <w:proofErr w:type="spellStart"/>
      <w:r w:rsidRPr="00A6145B">
        <w:rPr>
          <w:rFonts w:ascii="Times New Roman" w:hAnsi="Times New Roman"/>
          <w:sz w:val="28"/>
          <w:szCs w:val="28"/>
          <w:lang w:val="en-US"/>
        </w:rPr>
        <w:t>Zygo</w:t>
      </w:r>
      <w:proofErr w:type="spellEnd"/>
      <w:r w:rsidRPr="00A6145B">
        <w:rPr>
          <w:rFonts w:ascii="Times New Roman" w:hAnsi="Times New Roman"/>
          <w:sz w:val="28"/>
          <w:szCs w:val="28"/>
        </w:rPr>
        <w:t>-</w:t>
      </w:r>
      <w:r w:rsidRPr="00A6145B">
        <w:rPr>
          <w:rFonts w:ascii="Times New Roman" w:hAnsi="Times New Roman"/>
          <w:sz w:val="28"/>
          <w:szCs w:val="28"/>
          <w:lang w:val="en-US"/>
        </w:rPr>
        <w:t>Asp</w:t>
      </w:r>
      <w:r w:rsidRPr="00A6145B">
        <w:rPr>
          <w:rFonts w:ascii="Times New Roman" w:hAnsi="Times New Roman"/>
          <w:sz w:val="28"/>
          <w:szCs w:val="28"/>
        </w:rPr>
        <w:t xml:space="preserve">» </w:t>
      </w:r>
      <w:r w:rsidRPr="00A6145B">
        <w:rPr>
          <w:rFonts w:ascii="Times New Roman" w:hAnsi="Times New Roman"/>
          <w:iCs/>
          <w:sz w:val="28"/>
          <w:szCs w:val="28"/>
        </w:rPr>
        <w:t xml:space="preserve">для </w:t>
      </w:r>
      <w:r w:rsidRPr="00A6145B">
        <w:rPr>
          <w:rFonts w:ascii="Times New Roman" w:hAnsi="Times New Roman"/>
          <w:sz w:val="28"/>
          <w:szCs w:val="28"/>
        </w:rPr>
        <w:t xml:space="preserve">выявления возбудителей аспергиллеза и/или </w:t>
      </w:r>
      <w:proofErr w:type="spellStart"/>
      <w:r w:rsidRPr="00A6145B">
        <w:rPr>
          <w:rFonts w:ascii="Times New Roman" w:hAnsi="Times New Roman"/>
          <w:sz w:val="28"/>
          <w:szCs w:val="28"/>
        </w:rPr>
        <w:t>мукормикоза</w:t>
      </w:r>
      <w:proofErr w:type="spellEnd"/>
      <w:r w:rsidRPr="00A6145B">
        <w:rPr>
          <w:rFonts w:ascii="Times New Roman" w:hAnsi="Times New Roman"/>
          <w:sz w:val="28"/>
          <w:szCs w:val="28"/>
        </w:rPr>
        <w:t xml:space="preserve"> (6 образцов </w:t>
      </w:r>
      <w:proofErr w:type="spellStart"/>
      <w:r w:rsidRPr="00A6145B">
        <w:rPr>
          <w:rFonts w:ascii="Times New Roman" w:hAnsi="Times New Roman"/>
          <w:sz w:val="28"/>
          <w:szCs w:val="28"/>
        </w:rPr>
        <w:t>нативного</w:t>
      </w:r>
      <w:proofErr w:type="spellEnd"/>
      <w:r w:rsidRPr="00A6145B">
        <w:rPr>
          <w:rFonts w:ascii="Times New Roman" w:hAnsi="Times New Roman"/>
          <w:sz w:val="28"/>
          <w:szCs w:val="28"/>
        </w:rPr>
        <w:t xml:space="preserve"> операционного материала и 20 парафиновых блоков от больных с подтвержденным диагнозом микоза). Совместно с корпорацией </w:t>
      </w:r>
      <w:proofErr w:type="spellStart"/>
      <w:r w:rsidRPr="00A6145B">
        <w:rPr>
          <w:rFonts w:ascii="Times New Roman" w:hAnsi="Times New Roman"/>
          <w:sz w:val="28"/>
          <w:szCs w:val="28"/>
          <w:lang w:val="en-US"/>
        </w:rPr>
        <w:t>CapitalBio</w:t>
      </w:r>
      <w:proofErr w:type="spellEnd"/>
      <w:r w:rsidRPr="00A6145B">
        <w:rPr>
          <w:rFonts w:ascii="Times New Roman" w:hAnsi="Times New Roman"/>
          <w:sz w:val="28"/>
          <w:szCs w:val="28"/>
        </w:rPr>
        <w:t xml:space="preserve"> (Пекин, КНР) начата разработка и апробация чипа для диагностики микозов легких и придаточных пазух.</w:t>
      </w:r>
    </w:p>
    <w:p w:rsidR="00A6145B" w:rsidRPr="005401EB" w:rsidRDefault="00A6145B" w:rsidP="00A6145B">
      <w:pPr>
        <w:pStyle w:val="1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2015-2017гг</w:t>
      </w:r>
      <w:r w:rsidR="009D6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A6145B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исследований опубликованы в отечественной и зарубежной печати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(опубликовано </w:t>
      </w:r>
      <w:r w:rsidR="009D635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статей)</w:t>
      </w:r>
      <w:r w:rsidRPr="00A6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доложены на международных и всероссийских конференци</w:t>
      </w:r>
      <w:r w:rsidR="009D635A">
        <w:rPr>
          <w:rFonts w:ascii="Times New Roman" w:eastAsia="Times New Roman" w:hAnsi="Times New Roman" w:cs="Times New Roman"/>
          <w:sz w:val="28"/>
          <w:szCs w:val="28"/>
          <w:lang w:eastAsia="ru-RU"/>
        </w:rPr>
        <w:t>ях, защищены 3 диссертации на соискание ученой степени кандидата медицинских н</w:t>
      </w:r>
      <w:r w:rsidR="00BF61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635A">
        <w:rPr>
          <w:rFonts w:ascii="Times New Roman" w:eastAsia="Times New Roman" w:hAnsi="Times New Roman" w:cs="Times New Roman"/>
          <w:sz w:val="28"/>
          <w:szCs w:val="28"/>
          <w:lang w:eastAsia="ru-RU"/>
        </w:rPr>
        <w:t>ук.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45B" w:rsidRDefault="00A6145B" w:rsidP="00A9685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635A" w:rsidRPr="00F40AAD" w:rsidRDefault="00BF61D3" w:rsidP="009D635A">
      <w:pPr>
        <w:pStyle w:val="a4"/>
        <w:numPr>
          <w:ilvl w:val="0"/>
          <w:numId w:val="2"/>
        </w:numPr>
        <w:tabs>
          <w:tab w:val="left" w:pos="-142"/>
          <w:tab w:val="left" w:pos="0"/>
          <w:tab w:val="left" w:pos="567"/>
          <w:tab w:val="left" w:pos="851"/>
        </w:tabs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9D635A">
        <w:rPr>
          <w:rFonts w:ascii="Times New Roman" w:hAnsi="Times New Roman"/>
          <w:sz w:val="28"/>
          <w:szCs w:val="28"/>
        </w:rPr>
        <w:t>РЕЗУЛЬТАТЫ ВЫПОЛНЕННЫХ РАБОТ</w:t>
      </w:r>
      <w:r>
        <w:rPr>
          <w:rFonts w:ascii="Times New Roman" w:hAnsi="Times New Roman"/>
          <w:sz w:val="28"/>
          <w:szCs w:val="28"/>
        </w:rPr>
        <w:t xml:space="preserve"> ПО ТЕМАМ ГОСУДАРСТВЕННОГО ЗАДАНИЯ  </w:t>
      </w:r>
      <w:r w:rsidRPr="00F40AAD">
        <w:rPr>
          <w:rFonts w:ascii="Times New Roman" w:hAnsi="Times New Roman"/>
          <w:sz w:val="28"/>
          <w:szCs w:val="28"/>
        </w:rPr>
        <w:t xml:space="preserve">ЗА </w:t>
      </w:r>
      <w:r w:rsidRPr="009D635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9D635A">
        <w:rPr>
          <w:rFonts w:ascii="Times New Roman" w:hAnsi="Times New Roman"/>
          <w:sz w:val="28"/>
          <w:szCs w:val="28"/>
        </w:rPr>
        <w:t>-2017ГГ</w:t>
      </w:r>
      <w:r w:rsidRPr="00F40AAD">
        <w:rPr>
          <w:rFonts w:ascii="Times New Roman" w:hAnsi="Times New Roman"/>
          <w:sz w:val="28"/>
          <w:szCs w:val="28"/>
        </w:rPr>
        <w:t xml:space="preserve">. </w:t>
      </w:r>
    </w:p>
    <w:p w:rsidR="009D635A" w:rsidRDefault="009D635A" w:rsidP="00A9685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6855" w:rsidRPr="00A96855" w:rsidRDefault="00A96855" w:rsidP="00A9685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6855">
        <w:rPr>
          <w:rFonts w:ascii="Times New Roman" w:hAnsi="Times New Roman"/>
          <w:b/>
          <w:sz w:val="28"/>
          <w:szCs w:val="28"/>
        </w:rPr>
        <w:t xml:space="preserve">Тема: Изучение совокупного влияния </w:t>
      </w:r>
      <w:proofErr w:type="spellStart"/>
      <w:r w:rsidRPr="00A96855">
        <w:rPr>
          <w:rFonts w:ascii="Times New Roman" w:hAnsi="Times New Roman"/>
          <w:b/>
          <w:sz w:val="28"/>
          <w:szCs w:val="28"/>
        </w:rPr>
        <w:t>фармакогенетических</w:t>
      </w:r>
      <w:proofErr w:type="spellEnd"/>
      <w:r w:rsidRPr="00A96855">
        <w:rPr>
          <w:rFonts w:ascii="Times New Roman" w:hAnsi="Times New Roman"/>
          <w:b/>
          <w:sz w:val="28"/>
          <w:szCs w:val="28"/>
        </w:rPr>
        <w:t>, физиологических (патофизиологических) особенностей человека и факторов окружающей среды на безопасность и возможности персонализации фармакотерапии</w:t>
      </w:r>
    </w:p>
    <w:p w:rsidR="009874B4" w:rsidRDefault="00663B0C" w:rsidP="009874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3B0C">
        <w:rPr>
          <w:rFonts w:ascii="Times New Roman" w:hAnsi="Times New Roman"/>
          <w:sz w:val="28"/>
          <w:szCs w:val="28"/>
        </w:rPr>
        <w:t xml:space="preserve">За отчетный период выполнено накопление биологического и клинического материала у пациентов клиник СЗГМУ с </w:t>
      </w:r>
      <w:proofErr w:type="spellStart"/>
      <w:r w:rsidRPr="00663B0C">
        <w:rPr>
          <w:rFonts w:ascii="Times New Roman" w:hAnsi="Times New Roman"/>
          <w:sz w:val="28"/>
          <w:szCs w:val="28"/>
        </w:rPr>
        <w:t>жизнеугрожающими</w:t>
      </w:r>
      <w:proofErr w:type="spellEnd"/>
      <w:r w:rsidRPr="00663B0C">
        <w:rPr>
          <w:rFonts w:ascii="Times New Roman" w:hAnsi="Times New Roman"/>
          <w:sz w:val="28"/>
          <w:szCs w:val="28"/>
        </w:rPr>
        <w:t xml:space="preserve"> инфекционными заболеваниями; факторы, влияющие на индивидуальный ответ на фармакотерапию у пациентов с впервые выявленным сахарным диабетом</w:t>
      </w:r>
      <w:r>
        <w:rPr>
          <w:rFonts w:ascii="Times New Roman" w:hAnsi="Times New Roman"/>
          <w:sz w:val="28"/>
          <w:szCs w:val="28"/>
        </w:rPr>
        <w:t xml:space="preserve">, получающими терапию </w:t>
      </w:r>
      <w:r w:rsidRPr="00663B0C">
        <w:rPr>
          <w:rFonts w:ascii="Times New Roman" w:hAnsi="Times New Roman"/>
          <w:sz w:val="28"/>
          <w:szCs w:val="28"/>
        </w:rPr>
        <w:t xml:space="preserve"> пероральными </w:t>
      </w:r>
      <w:proofErr w:type="spellStart"/>
      <w:r w:rsidRPr="00663B0C">
        <w:rPr>
          <w:rFonts w:ascii="Times New Roman" w:hAnsi="Times New Roman"/>
          <w:sz w:val="28"/>
          <w:szCs w:val="28"/>
        </w:rPr>
        <w:t>сахароснижающими</w:t>
      </w:r>
      <w:proofErr w:type="spellEnd"/>
      <w:r w:rsidRPr="00663B0C">
        <w:rPr>
          <w:rFonts w:ascii="Times New Roman" w:hAnsi="Times New Roman"/>
          <w:sz w:val="28"/>
          <w:szCs w:val="28"/>
        </w:rPr>
        <w:t xml:space="preserve"> препаратами (</w:t>
      </w:r>
      <w:proofErr w:type="spellStart"/>
      <w:r w:rsidRPr="00663B0C">
        <w:rPr>
          <w:rFonts w:ascii="Times New Roman" w:hAnsi="Times New Roman"/>
          <w:sz w:val="28"/>
          <w:szCs w:val="28"/>
        </w:rPr>
        <w:t>метформин</w:t>
      </w:r>
      <w:proofErr w:type="spellEnd"/>
      <w:r w:rsidRPr="00663B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3B0C">
        <w:rPr>
          <w:rFonts w:ascii="Times New Roman" w:hAnsi="Times New Roman"/>
          <w:sz w:val="28"/>
          <w:szCs w:val="28"/>
        </w:rPr>
        <w:t>гликлазид</w:t>
      </w:r>
      <w:proofErr w:type="spellEnd"/>
      <w:r w:rsidRPr="00663B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3B0C">
        <w:rPr>
          <w:rFonts w:ascii="Times New Roman" w:hAnsi="Times New Roman"/>
          <w:sz w:val="28"/>
          <w:szCs w:val="28"/>
        </w:rPr>
        <w:t>саксаглиптин</w:t>
      </w:r>
      <w:proofErr w:type="spellEnd"/>
      <w:r w:rsidRPr="00663B0C">
        <w:rPr>
          <w:rFonts w:ascii="Times New Roman" w:hAnsi="Times New Roman"/>
          <w:sz w:val="28"/>
          <w:szCs w:val="28"/>
        </w:rPr>
        <w:t xml:space="preserve"> и другие); у пациентов с ишемической болезнью сердца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получающими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статины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63B0C">
        <w:rPr>
          <w:rFonts w:ascii="Times New Roman" w:hAnsi="Times New Roman"/>
          <w:sz w:val="28"/>
          <w:szCs w:val="28"/>
        </w:rPr>
        <w:t xml:space="preserve">для выявления и анализа причин нежелательных лекарственных реакций в исследуемых группах пациентов; начато изучение влияния генетических полиморфизмов в индивидуальной восприимчивости к бета-адреноблокаторам и </w:t>
      </w:r>
      <w:proofErr w:type="spellStart"/>
      <w:r w:rsidRPr="00663B0C">
        <w:rPr>
          <w:rFonts w:ascii="Times New Roman" w:hAnsi="Times New Roman"/>
          <w:sz w:val="28"/>
          <w:szCs w:val="28"/>
        </w:rPr>
        <w:t>статинам</w:t>
      </w:r>
      <w:proofErr w:type="spellEnd"/>
      <w:r w:rsidRPr="00663B0C">
        <w:rPr>
          <w:rFonts w:ascii="Times New Roman" w:hAnsi="Times New Roman"/>
          <w:sz w:val="28"/>
          <w:szCs w:val="28"/>
        </w:rPr>
        <w:t xml:space="preserve">, проведен анализ концентраций </w:t>
      </w:r>
      <w:proofErr w:type="spellStart"/>
      <w:r w:rsidRPr="00663B0C">
        <w:rPr>
          <w:rFonts w:ascii="Times New Roman" w:hAnsi="Times New Roman"/>
          <w:sz w:val="28"/>
          <w:szCs w:val="28"/>
        </w:rPr>
        <w:t>ванкомицина</w:t>
      </w:r>
      <w:proofErr w:type="spellEnd"/>
      <w:r w:rsidRPr="00663B0C">
        <w:rPr>
          <w:rFonts w:ascii="Times New Roman" w:hAnsi="Times New Roman"/>
          <w:sz w:val="28"/>
          <w:szCs w:val="28"/>
        </w:rPr>
        <w:t xml:space="preserve"> и влияние на него различных факторов для поиска причин индивидуальной восприимчивости к пациентов. Проведено</w:t>
      </w:r>
      <w:r w:rsidR="00987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B0C">
        <w:rPr>
          <w:rFonts w:ascii="Times New Roman" w:hAnsi="Times New Roman"/>
          <w:sz w:val="28"/>
          <w:szCs w:val="28"/>
        </w:rPr>
        <w:t>фармакоэпидемиологическое</w:t>
      </w:r>
      <w:proofErr w:type="spellEnd"/>
      <w:r w:rsidRPr="00663B0C">
        <w:rPr>
          <w:rFonts w:ascii="Times New Roman" w:hAnsi="Times New Roman"/>
          <w:sz w:val="28"/>
          <w:szCs w:val="28"/>
        </w:rPr>
        <w:t xml:space="preserve"> исследование паттернов применения растительных средств беременными в России для последующего поиска потенциала для возникновения нежелательных лекарственных реакций у этой категории населения. </w:t>
      </w:r>
    </w:p>
    <w:p w:rsidR="009D635A" w:rsidRDefault="009874B4" w:rsidP="009874B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3B0C">
        <w:rPr>
          <w:rFonts w:ascii="Times New Roman" w:hAnsi="Times New Roman"/>
          <w:sz w:val="28"/>
          <w:szCs w:val="28"/>
        </w:rPr>
        <w:t xml:space="preserve">Проведена поисковая и методологическая проработка темы, по результатам которой опубликована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663B0C">
        <w:rPr>
          <w:rFonts w:ascii="Times New Roman" w:hAnsi="Times New Roman"/>
          <w:sz w:val="28"/>
          <w:szCs w:val="28"/>
        </w:rPr>
        <w:t xml:space="preserve">статья в журнале из перечня ВАК. </w:t>
      </w:r>
      <w:r w:rsidR="00663B0C" w:rsidRPr="00663B0C">
        <w:rPr>
          <w:rFonts w:ascii="Times New Roman" w:hAnsi="Times New Roman"/>
          <w:sz w:val="28"/>
          <w:szCs w:val="28"/>
        </w:rPr>
        <w:t xml:space="preserve">Результаты представлены на международной конференции, опубликованы в международном журнале </w:t>
      </w:r>
      <w:proofErr w:type="spellStart"/>
      <w:r w:rsidR="00663B0C" w:rsidRPr="00663B0C">
        <w:rPr>
          <w:rFonts w:ascii="Times New Roman" w:hAnsi="Times New Roman"/>
          <w:sz w:val="28"/>
          <w:szCs w:val="28"/>
        </w:rPr>
        <w:t>Reproductive</w:t>
      </w:r>
      <w:proofErr w:type="spellEnd"/>
      <w:r w:rsidR="00663B0C" w:rsidRPr="0066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B0C" w:rsidRPr="00663B0C">
        <w:rPr>
          <w:rFonts w:ascii="Times New Roman" w:hAnsi="Times New Roman"/>
          <w:sz w:val="28"/>
          <w:szCs w:val="28"/>
        </w:rPr>
        <w:t>toxicology</w:t>
      </w:r>
      <w:proofErr w:type="spellEnd"/>
      <w:r w:rsidR="00663B0C" w:rsidRPr="00663B0C">
        <w:rPr>
          <w:rFonts w:ascii="Times New Roman" w:hAnsi="Times New Roman"/>
          <w:sz w:val="28"/>
          <w:szCs w:val="28"/>
        </w:rPr>
        <w:t xml:space="preserve">. </w:t>
      </w:r>
    </w:p>
    <w:p w:rsidR="00A96855" w:rsidRPr="00A96855" w:rsidRDefault="00A96855" w:rsidP="00A96855">
      <w:pPr>
        <w:spacing w:before="12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6855">
        <w:rPr>
          <w:rFonts w:ascii="Times New Roman" w:hAnsi="Times New Roman"/>
          <w:b/>
          <w:sz w:val="28"/>
          <w:szCs w:val="28"/>
        </w:rPr>
        <w:t xml:space="preserve">Тема: Исследование стероидных профилей биологических жидкостей методами высокоэффективной жидкостной хроматографии (ВЭЖХ) и газовой хромато-масс-спектрометрии (ГХ-МС) в сочетании с методами </w:t>
      </w:r>
      <w:proofErr w:type="spellStart"/>
      <w:r w:rsidRPr="00A96855">
        <w:rPr>
          <w:rFonts w:ascii="Times New Roman" w:hAnsi="Times New Roman"/>
          <w:b/>
          <w:sz w:val="28"/>
          <w:szCs w:val="28"/>
        </w:rPr>
        <w:t>иммуноанализа</w:t>
      </w:r>
      <w:proofErr w:type="spellEnd"/>
      <w:r w:rsidRPr="00A96855">
        <w:rPr>
          <w:rFonts w:ascii="Times New Roman" w:hAnsi="Times New Roman"/>
          <w:b/>
          <w:sz w:val="28"/>
          <w:szCs w:val="28"/>
        </w:rPr>
        <w:t xml:space="preserve"> в дифференциальной диагностике заболеваний гипофизарно-надпочечниковой системы. Дифференциальная диагностика, клиника и тактика ведения больных при объемных образованиях  надпочечников</w:t>
      </w:r>
    </w:p>
    <w:p w:rsidR="009874B4" w:rsidRDefault="009874B4" w:rsidP="009874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74B4">
        <w:rPr>
          <w:rFonts w:ascii="Times New Roman" w:eastAsia="Calibri" w:hAnsi="Times New Roman"/>
          <w:sz w:val="28"/>
          <w:szCs w:val="28"/>
        </w:rPr>
        <w:t>Стероидные профили</w:t>
      </w:r>
      <w:r w:rsidRPr="009874B4">
        <w:rPr>
          <w:rFonts w:ascii="Times New Roman" w:hAnsi="Times New Roman"/>
          <w:color w:val="000000"/>
          <w:sz w:val="28"/>
          <w:szCs w:val="28"/>
        </w:rPr>
        <w:t xml:space="preserve"> были исследованы</w:t>
      </w:r>
      <w:r w:rsidRPr="009874B4">
        <w:rPr>
          <w:rFonts w:ascii="Times New Roman" w:hAnsi="Times New Roman"/>
          <w:sz w:val="28"/>
          <w:szCs w:val="28"/>
        </w:rPr>
        <w:t xml:space="preserve"> методами высокоэффективной жидкостной хроматографии (ВЭЖХ) и газовой хромато-масс-спектрометрии (ГХ-МС) в сочетании с методами </w:t>
      </w:r>
      <w:proofErr w:type="spellStart"/>
      <w:r w:rsidRPr="009874B4">
        <w:rPr>
          <w:rFonts w:ascii="Times New Roman" w:hAnsi="Times New Roman"/>
          <w:sz w:val="28"/>
          <w:szCs w:val="28"/>
        </w:rPr>
        <w:t>иммуноанализа</w:t>
      </w:r>
      <w:proofErr w:type="spellEnd"/>
      <w:r w:rsidRPr="009874B4">
        <w:rPr>
          <w:rFonts w:ascii="Times New Roman" w:hAnsi="Times New Roman"/>
          <w:sz w:val="28"/>
          <w:szCs w:val="28"/>
        </w:rPr>
        <w:t xml:space="preserve"> у пациент</w:t>
      </w:r>
      <w:r>
        <w:rPr>
          <w:rFonts w:ascii="Times New Roman" w:hAnsi="Times New Roman"/>
          <w:sz w:val="28"/>
          <w:szCs w:val="28"/>
        </w:rPr>
        <w:t>ов с эндокринной патологией. Установлено, что и</w:t>
      </w:r>
      <w:r w:rsidRPr="009874B4">
        <w:rPr>
          <w:rFonts w:ascii="Times New Roman" w:hAnsi="Times New Roman"/>
          <w:sz w:val="28"/>
          <w:szCs w:val="28"/>
        </w:rPr>
        <w:t xml:space="preserve">сследование стероидных профилей в биологических жидкостях с помощью ВЭЖХ в комплексе обследования больных с </w:t>
      </w:r>
      <w:proofErr w:type="spellStart"/>
      <w:r>
        <w:rPr>
          <w:sz w:val="28"/>
          <w:szCs w:val="28"/>
        </w:rPr>
        <w:t>инциденталомой</w:t>
      </w:r>
      <w:proofErr w:type="spellEnd"/>
      <w:r w:rsidRPr="009228C5">
        <w:rPr>
          <w:sz w:val="28"/>
          <w:szCs w:val="28"/>
        </w:rPr>
        <w:t xml:space="preserve"> надпочечников</w:t>
      </w:r>
      <w:r w:rsidRPr="009874B4">
        <w:rPr>
          <w:rFonts w:ascii="Times New Roman" w:hAnsi="Times New Roman"/>
          <w:sz w:val="28"/>
          <w:szCs w:val="28"/>
        </w:rPr>
        <w:t xml:space="preserve"> приобретает особое значение при значениях уровня кортизола в крови после пробы с </w:t>
      </w:r>
      <w:proofErr w:type="spellStart"/>
      <w:r w:rsidRPr="009874B4">
        <w:rPr>
          <w:rFonts w:ascii="Times New Roman" w:hAnsi="Times New Roman"/>
          <w:sz w:val="28"/>
          <w:szCs w:val="28"/>
        </w:rPr>
        <w:t>дексаметазоном</w:t>
      </w:r>
      <w:proofErr w:type="spellEnd"/>
      <w:r w:rsidRPr="009874B4">
        <w:rPr>
          <w:rFonts w:ascii="Times New Roman" w:hAnsi="Times New Roman"/>
          <w:sz w:val="28"/>
          <w:szCs w:val="28"/>
        </w:rPr>
        <w:t xml:space="preserve"> в диапазоне от 50 до 90 </w:t>
      </w:r>
      <w:proofErr w:type="spellStart"/>
      <w:r w:rsidRPr="009874B4">
        <w:rPr>
          <w:rFonts w:ascii="Times New Roman" w:hAnsi="Times New Roman"/>
          <w:sz w:val="28"/>
          <w:szCs w:val="28"/>
        </w:rPr>
        <w:t>нмоль</w:t>
      </w:r>
      <w:proofErr w:type="spellEnd"/>
      <w:r w:rsidRPr="009874B4">
        <w:rPr>
          <w:rFonts w:ascii="Times New Roman" w:hAnsi="Times New Roman"/>
          <w:sz w:val="28"/>
          <w:szCs w:val="28"/>
        </w:rPr>
        <w:t xml:space="preserve">/л, соответствующего «серой зоне». Установлены биохимические маркеры дифференциальной диагностики различных форм </w:t>
      </w:r>
      <w:proofErr w:type="gramStart"/>
      <w:r w:rsidRPr="009874B4">
        <w:rPr>
          <w:rFonts w:ascii="Times New Roman" w:hAnsi="Times New Roman"/>
          <w:sz w:val="28"/>
          <w:szCs w:val="28"/>
        </w:rPr>
        <w:t>эндогенного</w:t>
      </w:r>
      <w:proofErr w:type="gramEnd"/>
      <w:r w:rsidRPr="00987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4B4">
        <w:rPr>
          <w:rFonts w:ascii="Times New Roman" w:hAnsi="Times New Roman"/>
          <w:sz w:val="28"/>
          <w:szCs w:val="28"/>
        </w:rPr>
        <w:t>гиперкортицизма</w:t>
      </w:r>
      <w:proofErr w:type="spellEnd"/>
      <w:r w:rsidRPr="009874B4">
        <w:rPr>
          <w:rFonts w:ascii="Times New Roman" w:hAnsi="Times New Roman"/>
          <w:sz w:val="28"/>
          <w:szCs w:val="28"/>
        </w:rPr>
        <w:t xml:space="preserve">. У больных ожирением выявлено повышение уровней </w:t>
      </w:r>
      <w:proofErr w:type="spellStart"/>
      <w:r w:rsidRPr="009874B4">
        <w:rPr>
          <w:rFonts w:ascii="Times New Roman" w:hAnsi="Times New Roman"/>
          <w:sz w:val="28"/>
          <w:szCs w:val="28"/>
        </w:rPr>
        <w:t>глюкокортикоидов</w:t>
      </w:r>
      <w:proofErr w:type="spellEnd"/>
      <w:r w:rsidRPr="009874B4">
        <w:rPr>
          <w:rFonts w:ascii="Times New Roman" w:hAnsi="Times New Roman"/>
          <w:sz w:val="28"/>
          <w:szCs w:val="28"/>
        </w:rPr>
        <w:t xml:space="preserve"> с низкой биологической активностью, экскреции с мочой андрогенов, выявлены частичный дефект 11β-</w:t>
      </w:r>
      <w:proofErr w:type="spellStart"/>
      <w:r w:rsidRPr="009874B4">
        <w:rPr>
          <w:rFonts w:ascii="Times New Roman" w:hAnsi="Times New Roman"/>
          <w:sz w:val="28"/>
          <w:szCs w:val="28"/>
        </w:rPr>
        <w:t>гидроксистероиддегидрогеназы</w:t>
      </w:r>
      <w:proofErr w:type="spellEnd"/>
      <w:r w:rsidRPr="009874B4">
        <w:rPr>
          <w:rFonts w:ascii="Times New Roman" w:hAnsi="Times New Roman"/>
          <w:sz w:val="28"/>
          <w:szCs w:val="28"/>
        </w:rPr>
        <w:t xml:space="preserve"> 1 типа и признаки увеличения активности 5α-</w:t>
      </w:r>
      <w:proofErr w:type="spellStart"/>
      <w:r w:rsidRPr="009874B4">
        <w:rPr>
          <w:rFonts w:ascii="Times New Roman" w:hAnsi="Times New Roman"/>
          <w:sz w:val="28"/>
          <w:szCs w:val="28"/>
        </w:rPr>
        <w:t>редуктазы</w:t>
      </w:r>
      <w:proofErr w:type="spellEnd"/>
      <w:r w:rsidRPr="009874B4">
        <w:rPr>
          <w:rFonts w:ascii="Times New Roman" w:hAnsi="Times New Roman"/>
          <w:sz w:val="28"/>
          <w:szCs w:val="28"/>
        </w:rPr>
        <w:t xml:space="preserve">. У больных субклиническим синдром Кушинга (СК) отмечено увеличение уровней </w:t>
      </w:r>
      <w:proofErr w:type="spellStart"/>
      <w:r w:rsidRPr="009874B4">
        <w:rPr>
          <w:rFonts w:ascii="Times New Roman" w:hAnsi="Times New Roman"/>
          <w:sz w:val="28"/>
          <w:szCs w:val="28"/>
        </w:rPr>
        <w:t>глюкокортикоидов</w:t>
      </w:r>
      <w:proofErr w:type="spellEnd"/>
      <w:r w:rsidRPr="009874B4">
        <w:rPr>
          <w:rFonts w:ascii="Times New Roman" w:hAnsi="Times New Roman"/>
          <w:sz w:val="28"/>
          <w:szCs w:val="28"/>
        </w:rPr>
        <w:t xml:space="preserve"> с высокой биологической активностью и снижение андрогенной функции коры надпочечников. У больных СК различной этиологии определены признаки снижения активности 11β-</w:t>
      </w:r>
      <w:proofErr w:type="spellStart"/>
      <w:r w:rsidRPr="009874B4">
        <w:rPr>
          <w:rFonts w:ascii="Times New Roman" w:hAnsi="Times New Roman"/>
          <w:sz w:val="28"/>
          <w:szCs w:val="28"/>
        </w:rPr>
        <w:t>гидроксистероиддегидрогеназы</w:t>
      </w:r>
      <w:proofErr w:type="spellEnd"/>
      <w:r w:rsidRPr="009874B4">
        <w:rPr>
          <w:rFonts w:ascii="Times New Roman" w:hAnsi="Times New Roman"/>
          <w:sz w:val="28"/>
          <w:szCs w:val="28"/>
        </w:rPr>
        <w:t xml:space="preserve"> 2 типа и 5α-</w:t>
      </w:r>
      <w:proofErr w:type="spellStart"/>
      <w:r w:rsidRPr="009874B4">
        <w:rPr>
          <w:rFonts w:ascii="Times New Roman" w:hAnsi="Times New Roman"/>
          <w:sz w:val="28"/>
          <w:szCs w:val="28"/>
        </w:rPr>
        <w:t>редуктазы</w:t>
      </w:r>
      <w:proofErr w:type="spellEnd"/>
      <w:r w:rsidRPr="009874B4">
        <w:rPr>
          <w:rFonts w:ascii="Times New Roman" w:hAnsi="Times New Roman"/>
          <w:sz w:val="28"/>
          <w:szCs w:val="28"/>
        </w:rPr>
        <w:t xml:space="preserve">. Установлено увеличение чувствительности и специфичности определения экскреции </w:t>
      </w:r>
      <w:r w:rsidRPr="009874B4">
        <w:rPr>
          <w:rFonts w:ascii="Times New Roman" w:hAnsi="Times New Roman"/>
          <w:sz w:val="28"/>
          <w:szCs w:val="28"/>
          <w:lang w:val="en-US"/>
        </w:rPr>
        <w:t>UFF</w:t>
      </w:r>
      <w:r w:rsidRPr="009874B4">
        <w:rPr>
          <w:rFonts w:ascii="Times New Roman" w:hAnsi="Times New Roman"/>
          <w:sz w:val="28"/>
          <w:szCs w:val="28"/>
        </w:rPr>
        <w:t xml:space="preserve"> и </w:t>
      </w:r>
      <w:r w:rsidRPr="009874B4">
        <w:rPr>
          <w:rFonts w:ascii="Times New Roman" w:hAnsi="Times New Roman"/>
          <w:sz w:val="28"/>
          <w:szCs w:val="28"/>
          <w:lang w:val="en-US"/>
        </w:rPr>
        <w:t>UFE</w:t>
      </w:r>
      <w:r w:rsidRPr="009874B4">
        <w:rPr>
          <w:rFonts w:ascii="Times New Roman" w:hAnsi="Times New Roman"/>
          <w:sz w:val="28"/>
          <w:szCs w:val="28"/>
        </w:rPr>
        <w:t xml:space="preserve"> в динамике проведения пробы с 2 мг и 8 мг </w:t>
      </w:r>
      <w:proofErr w:type="spellStart"/>
      <w:r w:rsidRPr="009874B4">
        <w:rPr>
          <w:rFonts w:ascii="Times New Roman" w:hAnsi="Times New Roman"/>
          <w:sz w:val="28"/>
          <w:szCs w:val="28"/>
        </w:rPr>
        <w:t>дексаметазона</w:t>
      </w:r>
      <w:proofErr w:type="spellEnd"/>
      <w:r w:rsidRPr="009874B4">
        <w:rPr>
          <w:rFonts w:ascii="Times New Roman" w:hAnsi="Times New Roman"/>
          <w:sz w:val="28"/>
          <w:szCs w:val="28"/>
        </w:rPr>
        <w:t xml:space="preserve"> методом ВЭЖХ в сравнении с методами </w:t>
      </w:r>
      <w:proofErr w:type="spellStart"/>
      <w:r w:rsidRPr="009874B4">
        <w:rPr>
          <w:rFonts w:ascii="Times New Roman" w:hAnsi="Times New Roman"/>
          <w:sz w:val="28"/>
          <w:szCs w:val="28"/>
        </w:rPr>
        <w:t>иммуноанализа</w:t>
      </w:r>
      <w:proofErr w:type="spellEnd"/>
      <w:r w:rsidRPr="009874B4">
        <w:rPr>
          <w:rFonts w:ascii="Times New Roman" w:hAnsi="Times New Roman"/>
          <w:sz w:val="28"/>
          <w:szCs w:val="28"/>
        </w:rPr>
        <w:t xml:space="preserve"> в дифференциальной диагностике СК. Изучение экскреции андрогенов и их метаболитов с мочой методом ГХ-МС позволило выявить дополнительные критерии дифференциальной диагностики СК различного генеза. У больных </w:t>
      </w:r>
      <w:proofErr w:type="spellStart"/>
      <w:r>
        <w:rPr>
          <w:rFonts w:ascii="Times New Roman" w:hAnsi="Times New Roman"/>
          <w:sz w:val="28"/>
          <w:szCs w:val="28"/>
        </w:rPr>
        <w:t>феохромоцитомой</w:t>
      </w:r>
      <w:proofErr w:type="spellEnd"/>
      <w:r w:rsidRPr="009874B4">
        <w:rPr>
          <w:rFonts w:ascii="Times New Roman" w:hAnsi="Times New Roman"/>
          <w:sz w:val="28"/>
          <w:szCs w:val="28"/>
        </w:rPr>
        <w:t xml:space="preserve"> получено увеличение биологически активных </w:t>
      </w:r>
      <w:proofErr w:type="spellStart"/>
      <w:r w:rsidRPr="009874B4">
        <w:rPr>
          <w:rFonts w:ascii="Times New Roman" w:hAnsi="Times New Roman"/>
          <w:sz w:val="28"/>
          <w:szCs w:val="28"/>
        </w:rPr>
        <w:t>глюкокортикоидов</w:t>
      </w:r>
      <w:proofErr w:type="spellEnd"/>
      <w:r w:rsidRPr="009874B4">
        <w:rPr>
          <w:rFonts w:ascii="Times New Roman" w:hAnsi="Times New Roman"/>
          <w:sz w:val="28"/>
          <w:szCs w:val="28"/>
        </w:rPr>
        <w:t xml:space="preserve"> в крови и экскреции их </w:t>
      </w:r>
      <w:proofErr w:type="spellStart"/>
      <w:r w:rsidRPr="009874B4">
        <w:rPr>
          <w:rFonts w:ascii="Times New Roman" w:hAnsi="Times New Roman"/>
          <w:sz w:val="28"/>
          <w:szCs w:val="28"/>
        </w:rPr>
        <w:t>тетрагидропроизводных</w:t>
      </w:r>
      <w:proofErr w:type="spellEnd"/>
      <w:r w:rsidRPr="009874B4">
        <w:rPr>
          <w:rFonts w:ascii="Times New Roman" w:hAnsi="Times New Roman"/>
          <w:sz w:val="28"/>
          <w:szCs w:val="28"/>
        </w:rPr>
        <w:t xml:space="preserve"> с мочой, у 12,8 % выявлена автономная продукция кортизола.</w:t>
      </w:r>
    </w:p>
    <w:p w:rsidR="009874B4" w:rsidRPr="009874B4" w:rsidRDefault="009874B4" w:rsidP="009874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2016-2017гг. исследователи стали победителями Всероссийского конкурсе «Эстафета вузовской науки-2017» по </w:t>
      </w:r>
      <w:r w:rsidR="00BC28CA">
        <w:rPr>
          <w:rFonts w:ascii="Times New Roman" w:hAnsi="Times New Roman"/>
          <w:sz w:val="28"/>
          <w:szCs w:val="28"/>
        </w:rPr>
        <w:t xml:space="preserve">данной теме исследования, </w:t>
      </w:r>
      <w:r>
        <w:rPr>
          <w:rFonts w:ascii="Times New Roman" w:hAnsi="Times New Roman"/>
          <w:sz w:val="28"/>
          <w:szCs w:val="28"/>
        </w:rPr>
        <w:t>платформ</w:t>
      </w:r>
      <w:r w:rsidR="00BC28CA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«Эндокринология».</w:t>
      </w:r>
      <w:r w:rsidR="00BC28C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96855" w:rsidRPr="00A96855" w:rsidRDefault="00A96855" w:rsidP="00A96855">
      <w:pPr>
        <w:spacing w:before="12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6855">
        <w:rPr>
          <w:rFonts w:ascii="Times New Roman" w:hAnsi="Times New Roman"/>
          <w:b/>
          <w:sz w:val="28"/>
          <w:szCs w:val="28"/>
        </w:rPr>
        <w:t xml:space="preserve">Тема: Исследование </w:t>
      </w:r>
      <w:proofErr w:type="gramStart"/>
      <w:r w:rsidRPr="00A96855">
        <w:rPr>
          <w:rFonts w:ascii="Times New Roman" w:hAnsi="Times New Roman"/>
          <w:b/>
          <w:sz w:val="28"/>
          <w:szCs w:val="28"/>
        </w:rPr>
        <w:t>морфо-функциональных</w:t>
      </w:r>
      <w:proofErr w:type="gramEnd"/>
      <w:r w:rsidRPr="00A96855">
        <w:rPr>
          <w:rFonts w:ascii="Times New Roman" w:hAnsi="Times New Roman"/>
          <w:b/>
          <w:sz w:val="28"/>
          <w:szCs w:val="28"/>
        </w:rPr>
        <w:t xml:space="preserve"> свойств мезенхимных стволовых клеток при длительном культивировании </w:t>
      </w:r>
      <w:proofErr w:type="spellStart"/>
      <w:r w:rsidRPr="00A96855">
        <w:rPr>
          <w:rFonts w:ascii="Times New Roman" w:hAnsi="Times New Roman"/>
          <w:b/>
          <w:sz w:val="28"/>
          <w:szCs w:val="28"/>
        </w:rPr>
        <w:t>in</w:t>
      </w:r>
      <w:proofErr w:type="spellEnd"/>
      <w:r w:rsidRPr="00A968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6855">
        <w:rPr>
          <w:rFonts w:ascii="Times New Roman" w:hAnsi="Times New Roman"/>
          <w:b/>
          <w:sz w:val="28"/>
          <w:szCs w:val="28"/>
        </w:rPr>
        <w:t>vitro</w:t>
      </w:r>
      <w:proofErr w:type="spellEnd"/>
      <w:r w:rsidR="00BC28CA">
        <w:rPr>
          <w:rFonts w:ascii="Times New Roman" w:hAnsi="Times New Roman"/>
          <w:b/>
          <w:sz w:val="28"/>
          <w:szCs w:val="28"/>
        </w:rPr>
        <w:t xml:space="preserve">. </w:t>
      </w:r>
    </w:p>
    <w:p w:rsidR="00BC28CA" w:rsidRPr="00BC28CA" w:rsidRDefault="00BC28CA" w:rsidP="00BC28CA">
      <w:pPr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28CA">
        <w:rPr>
          <w:rFonts w:ascii="Times New Roman" w:eastAsia="Calibri" w:hAnsi="Times New Roman"/>
          <w:sz w:val="28"/>
          <w:szCs w:val="28"/>
          <w:lang w:eastAsia="en-US"/>
        </w:rPr>
        <w:t>За 2016-</w:t>
      </w:r>
      <w:smartTag w:uri="urn:schemas-microsoft-com:office:smarttags" w:element="metricconverter">
        <w:smartTagPr>
          <w:attr w:name="ProductID" w:val="2017 г"/>
        </w:smartTagPr>
        <w:r w:rsidRPr="00BC28CA">
          <w:rPr>
            <w:rFonts w:ascii="Times New Roman" w:eastAsia="Calibri" w:hAnsi="Times New Roman"/>
            <w:sz w:val="28"/>
            <w:szCs w:val="28"/>
            <w:lang w:eastAsia="en-US"/>
          </w:rPr>
          <w:t>2017 г</w:t>
        </w:r>
      </w:smartTag>
      <w:r w:rsidRPr="00BC28C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C28CA">
        <w:rPr>
          <w:rFonts w:ascii="Times New Roman" w:eastAsia="Calibri" w:hAnsi="Times New Roman"/>
          <w:sz w:val="28"/>
          <w:szCs w:val="28"/>
          <w:lang w:eastAsia="en-US"/>
        </w:rPr>
        <w:t>родолжено создание коллекции мезенхимных стволовых клеток (</w:t>
      </w:r>
      <w:proofErr w:type="gramStart"/>
      <w:r w:rsidRPr="00BC28CA">
        <w:rPr>
          <w:rFonts w:ascii="Times New Roman" w:eastAsia="Calibri" w:hAnsi="Times New Roman"/>
          <w:sz w:val="28"/>
          <w:szCs w:val="28"/>
          <w:lang w:eastAsia="en-US"/>
        </w:rPr>
        <w:t>МСК</w:t>
      </w:r>
      <w:proofErr w:type="gramEnd"/>
      <w:r w:rsidRPr="00BC28CA">
        <w:rPr>
          <w:rFonts w:ascii="Times New Roman" w:eastAsia="Calibri" w:hAnsi="Times New Roman"/>
          <w:sz w:val="28"/>
          <w:szCs w:val="28"/>
          <w:lang w:eastAsia="en-US"/>
        </w:rPr>
        <w:t xml:space="preserve">) различного происхождения с целью изучения возможности спонтанной трансформации и изменений морфо-функциональных свойств мезенхимных стволовых клеток человека в условиях </w:t>
      </w:r>
      <w:proofErr w:type="spellStart"/>
      <w:r w:rsidRPr="00BC28CA">
        <w:rPr>
          <w:rFonts w:ascii="Times New Roman" w:eastAsia="Calibri" w:hAnsi="Times New Roman"/>
          <w:sz w:val="28"/>
          <w:szCs w:val="28"/>
          <w:lang w:eastAsia="en-US"/>
        </w:rPr>
        <w:t>ex</w:t>
      </w:r>
      <w:proofErr w:type="spellEnd"/>
      <w:r w:rsidRPr="00BC28C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BC28CA">
        <w:rPr>
          <w:rFonts w:ascii="Times New Roman" w:eastAsia="Calibri" w:hAnsi="Times New Roman"/>
          <w:sz w:val="28"/>
          <w:szCs w:val="28"/>
          <w:lang w:eastAsia="en-US"/>
        </w:rPr>
        <w:t>vivo</w:t>
      </w:r>
      <w:proofErr w:type="spellEnd"/>
      <w:r w:rsidRPr="00BC28CA">
        <w:rPr>
          <w:rFonts w:ascii="Times New Roman" w:eastAsia="Calibri" w:hAnsi="Times New Roman"/>
          <w:sz w:val="28"/>
          <w:szCs w:val="28"/>
          <w:lang w:eastAsia="en-US"/>
        </w:rPr>
        <w:t xml:space="preserve">. Разработана документация для идентификации и контроля качества культур. Проанализировав свыше 150 образцов первичных культур пупочного канатика, мы выделили 1 культуру, способную к пролиферации in vitro в течение полугода, что является крайне редким явлением. При </w:t>
      </w:r>
      <w:proofErr w:type="gramStart"/>
      <w:r w:rsidRPr="00BC28CA">
        <w:rPr>
          <w:rFonts w:ascii="Times New Roman" w:eastAsia="Calibri" w:hAnsi="Times New Roman"/>
          <w:sz w:val="28"/>
          <w:szCs w:val="28"/>
          <w:lang w:eastAsia="en-US"/>
        </w:rPr>
        <w:t>этом</w:t>
      </w:r>
      <w:proofErr w:type="gramEnd"/>
      <w:r w:rsidRPr="00BC28CA">
        <w:rPr>
          <w:rFonts w:ascii="Times New Roman" w:eastAsia="Calibri" w:hAnsi="Times New Roman"/>
          <w:sz w:val="28"/>
          <w:szCs w:val="28"/>
          <w:lang w:eastAsia="en-US"/>
        </w:rPr>
        <w:t xml:space="preserve"> линия не обнаруживала признаков генетической нестабильности, активации </w:t>
      </w:r>
      <w:proofErr w:type="spellStart"/>
      <w:r w:rsidRPr="00BC28CA">
        <w:rPr>
          <w:rFonts w:ascii="Times New Roman" w:eastAsia="Calibri" w:hAnsi="Times New Roman"/>
          <w:sz w:val="28"/>
          <w:szCs w:val="28"/>
          <w:lang w:eastAsia="en-US"/>
        </w:rPr>
        <w:t>теломеразы</w:t>
      </w:r>
      <w:proofErr w:type="spellEnd"/>
      <w:r w:rsidRPr="00BC28CA">
        <w:rPr>
          <w:rFonts w:ascii="Times New Roman" w:eastAsia="Calibri" w:hAnsi="Times New Roman"/>
          <w:sz w:val="28"/>
          <w:szCs w:val="28"/>
          <w:lang w:eastAsia="en-US"/>
        </w:rPr>
        <w:t xml:space="preserve"> или патологического удлинения </w:t>
      </w:r>
      <w:proofErr w:type="spellStart"/>
      <w:r w:rsidRPr="00BC28CA">
        <w:rPr>
          <w:rFonts w:ascii="Times New Roman" w:eastAsia="Calibri" w:hAnsi="Times New Roman"/>
          <w:sz w:val="28"/>
          <w:szCs w:val="28"/>
          <w:lang w:eastAsia="en-US"/>
        </w:rPr>
        <w:t>теломер</w:t>
      </w:r>
      <w:proofErr w:type="spellEnd"/>
      <w:r w:rsidRPr="00BC28CA">
        <w:rPr>
          <w:rFonts w:ascii="Times New Roman" w:eastAsia="Calibri" w:hAnsi="Times New Roman"/>
          <w:sz w:val="28"/>
          <w:szCs w:val="28"/>
          <w:lang w:eastAsia="en-US"/>
        </w:rPr>
        <w:t xml:space="preserve">. В </w:t>
      </w:r>
      <w:smartTag w:uri="urn:schemas-microsoft-com:office:smarttags" w:element="metricconverter">
        <w:smartTagPr>
          <w:attr w:name="ProductID" w:val="2017 г"/>
        </w:smartTagPr>
        <w:r w:rsidRPr="00BC28CA">
          <w:rPr>
            <w:rFonts w:ascii="Times New Roman" w:eastAsia="Calibri" w:hAnsi="Times New Roman"/>
            <w:sz w:val="28"/>
            <w:szCs w:val="28"/>
            <w:lang w:eastAsia="en-US"/>
          </w:rPr>
          <w:t>2017 г</w:t>
        </w:r>
      </w:smartTag>
      <w:r w:rsidRPr="00BC28CA">
        <w:rPr>
          <w:rFonts w:ascii="Times New Roman" w:eastAsia="Calibri" w:hAnsi="Times New Roman"/>
          <w:sz w:val="28"/>
          <w:szCs w:val="28"/>
          <w:lang w:eastAsia="en-US"/>
        </w:rPr>
        <w:t xml:space="preserve">. начата проверка  способности клеток </w:t>
      </w:r>
      <w:proofErr w:type="gramStart"/>
      <w:r w:rsidRPr="00BC28CA">
        <w:rPr>
          <w:rFonts w:ascii="Times New Roman" w:eastAsia="Calibri" w:hAnsi="Times New Roman"/>
          <w:sz w:val="28"/>
          <w:szCs w:val="28"/>
          <w:lang w:eastAsia="en-US"/>
        </w:rPr>
        <w:t>образовывать</w:t>
      </w:r>
      <w:proofErr w:type="gramEnd"/>
      <w:r w:rsidRPr="00BC28CA">
        <w:rPr>
          <w:rFonts w:ascii="Times New Roman" w:eastAsia="Calibri" w:hAnsi="Times New Roman"/>
          <w:sz w:val="28"/>
          <w:szCs w:val="28"/>
          <w:lang w:eastAsia="en-US"/>
        </w:rPr>
        <w:t xml:space="preserve"> опухоли в </w:t>
      </w:r>
      <w:proofErr w:type="spellStart"/>
      <w:r w:rsidRPr="00BC28CA">
        <w:rPr>
          <w:rFonts w:ascii="Times New Roman" w:eastAsia="Calibri" w:hAnsi="Times New Roman"/>
          <w:sz w:val="28"/>
          <w:szCs w:val="28"/>
          <w:lang w:eastAsia="en-US"/>
        </w:rPr>
        <w:t>бестимусных</w:t>
      </w:r>
      <w:proofErr w:type="spellEnd"/>
      <w:r w:rsidRPr="00BC28CA">
        <w:rPr>
          <w:rFonts w:ascii="Times New Roman" w:eastAsia="Calibri" w:hAnsi="Times New Roman"/>
          <w:sz w:val="28"/>
          <w:szCs w:val="28"/>
          <w:lang w:eastAsia="en-US"/>
        </w:rPr>
        <w:t xml:space="preserve"> мышах и наличие в клетке экспрессии </w:t>
      </w:r>
      <w:proofErr w:type="spellStart"/>
      <w:r w:rsidRPr="00BC28CA">
        <w:rPr>
          <w:rFonts w:ascii="Times New Roman" w:eastAsia="Calibri" w:hAnsi="Times New Roman"/>
          <w:sz w:val="28"/>
          <w:szCs w:val="28"/>
          <w:lang w:eastAsia="en-US"/>
        </w:rPr>
        <w:t>онкомаркеров</w:t>
      </w:r>
      <w:proofErr w:type="spellEnd"/>
      <w:r w:rsidRPr="00BC28CA">
        <w:rPr>
          <w:rFonts w:ascii="Times New Roman" w:eastAsia="Calibri" w:hAnsi="Times New Roman"/>
          <w:sz w:val="28"/>
          <w:szCs w:val="28"/>
          <w:lang w:eastAsia="en-US"/>
        </w:rPr>
        <w:t xml:space="preserve">, а также наличие </w:t>
      </w:r>
      <w:proofErr w:type="spellStart"/>
      <w:r w:rsidRPr="00BC28CA">
        <w:rPr>
          <w:rFonts w:ascii="Times New Roman" w:eastAsia="Calibri" w:hAnsi="Times New Roman"/>
          <w:sz w:val="28"/>
          <w:szCs w:val="28"/>
          <w:lang w:eastAsia="en-US"/>
        </w:rPr>
        <w:t>клональной</w:t>
      </w:r>
      <w:proofErr w:type="spellEnd"/>
      <w:r w:rsidRPr="00BC28CA">
        <w:rPr>
          <w:rFonts w:ascii="Times New Roman" w:eastAsia="Calibri" w:hAnsi="Times New Roman"/>
          <w:sz w:val="28"/>
          <w:szCs w:val="28"/>
          <w:lang w:eastAsia="en-US"/>
        </w:rPr>
        <w:t xml:space="preserve"> изменчивости. На сегодня не выявлено случаев спонтанной </w:t>
      </w:r>
      <w:proofErr w:type="spellStart"/>
      <w:r w:rsidRPr="00BC28CA">
        <w:rPr>
          <w:rFonts w:ascii="Times New Roman" w:eastAsia="Calibri" w:hAnsi="Times New Roman"/>
          <w:sz w:val="28"/>
          <w:szCs w:val="28"/>
          <w:lang w:eastAsia="en-US"/>
        </w:rPr>
        <w:t>онкотрансформации</w:t>
      </w:r>
      <w:proofErr w:type="spellEnd"/>
      <w:r w:rsidRPr="00BC28CA">
        <w:rPr>
          <w:rFonts w:ascii="Times New Roman" w:eastAsia="Calibri" w:hAnsi="Times New Roman"/>
          <w:sz w:val="28"/>
          <w:szCs w:val="28"/>
          <w:lang w:eastAsia="en-US"/>
        </w:rPr>
        <w:t xml:space="preserve">, однако обнаружены признаки </w:t>
      </w:r>
      <w:proofErr w:type="spellStart"/>
      <w:r w:rsidRPr="00BC28CA">
        <w:rPr>
          <w:rFonts w:ascii="Times New Roman" w:eastAsia="Calibri" w:hAnsi="Times New Roman"/>
          <w:sz w:val="28"/>
          <w:szCs w:val="28"/>
          <w:lang w:eastAsia="en-US"/>
        </w:rPr>
        <w:t>клональной</w:t>
      </w:r>
      <w:proofErr w:type="spellEnd"/>
      <w:r w:rsidRPr="00BC28CA">
        <w:rPr>
          <w:rFonts w:ascii="Times New Roman" w:eastAsia="Calibri" w:hAnsi="Times New Roman"/>
          <w:sz w:val="28"/>
          <w:szCs w:val="28"/>
          <w:lang w:eastAsia="en-US"/>
        </w:rPr>
        <w:t xml:space="preserve"> изменчивости, что говорит о некоторой нестабильности генома при культивировании </w:t>
      </w:r>
      <w:proofErr w:type="spellStart"/>
      <w:r w:rsidRPr="00BC28CA">
        <w:rPr>
          <w:rFonts w:ascii="Times New Roman" w:eastAsia="Calibri" w:hAnsi="Times New Roman"/>
          <w:sz w:val="28"/>
          <w:szCs w:val="28"/>
          <w:lang w:eastAsia="en-US"/>
        </w:rPr>
        <w:t>in</w:t>
      </w:r>
      <w:proofErr w:type="spellEnd"/>
      <w:r w:rsidRPr="00BC28C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BC28CA">
        <w:rPr>
          <w:rFonts w:ascii="Times New Roman" w:eastAsia="Calibri" w:hAnsi="Times New Roman"/>
          <w:sz w:val="28"/>
          <w:szCs w:val="28"/>
          <w:lang w:eastAsia="en-US"/>
        </w:rPr>
        <w:t>vitro</w:t>
      </w:r>
      <w:proofErr w:type="spellEnd"/>
      <w:r w:rsidRPr="00BC28C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C28CA" w:rsidRPr="00BC28CA" w:rsidRDefault="00BC28CA" w:rsidP="00BC28CA">
      <w:pPr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28CA">
        <w:rPr>
          <w:rFonts w:ascii="Times New Roman" w:eastAsia="Calibri" w:hAnsi="Times New Roman"/>
          <w:sz w:val="28"/>
          <w:szCs w:val="28"/>
          <w:lang w:eastAsia="en-US"/>
        </w:rPr>
        <w:t>По теме НИР в 2016-</w:t>
      </w:r>
      <w:smartTag w:uri="urn:schemas-microsoft-com:office:smarttags" w:element="metricconverter">
        <w:smartTagPr>
          <w:attr w:name="ProductID" w:val="17 г"/>
        </w:smartTagPr>
        <w:r w:rsidRPr="00BC28CA">
          <w:rPr>
            <w:rFonts w:ascii="Times New Roman" w:eastAsia="Calibri" w:hAnsi="Times New Roman"/>
            <w:sz w:val="28"/>
            <w:szCs w:val="28"/>
            <w:lang w:eastAsia="en-US"/>
          </w:rPr>
          <w:t>17 г</w:t>
        </w:r>
      </w:smartTag>
      <w:r w:rsidRPr="00BC28CA">
        <w:rPr>
          <w:rFonts w:ascii="Times New Roman" w:eastAsia="Calibri" w:hAnsi="Times New Roman"/>
          <w:sz w:val="28"/>
          <w:szCs w:val="28"/>
          <w:lang w:eastAsia="en-US"/>
        </w:rPr>
        <w:t xml:space="preserve">. опубликовано 21 печатная работа (5 статей - 4 из списка ВАК). Получен 1 патент. </w:t>
      </w:r>
    </w:p>
    <w:p w:rsidR="00A96855" w:rsidRDefault="00A96855" w:rsidP="00A96855">
      <w:pPr>
        <w:spacing w:before="12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6855">
        <w:rPr>
          <w:rFonts w:ascii="Times New Roman" w:hAnsi="Times New Roman"/>
          <w:b/>
          <w:sz w:val="28"/>
          <w:szCs w:val="28"/>
        </w:rPr>
        <w:t>Тема: Разработка и внедрение оптимальной модели нейрохирургической службы для перинатальной медицины (при патологии у плода, новорожденного и беременной женщины)</w:t>
      </w:r>
      <w:r w:rsidR="00C66135">
        <w:rPr>
          <w:rFonts w:ascii="Times New Roman" w:hAnsi="Times New Roman"/>
          <w:b/>
          <w:sz w:val="28"/>
          <w:szCs w:val="28"/>
        </w:rPr>
        <w:t>.</w:t>
      </w:r>
    </w:p>
    <w:p w:rsidR="00C66135" w:rsidRDefault="00C66135" w:rsidP="00C661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40B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2016- </w:t>
      </w:r>
      <w:r w:rsidRPr="003F40B7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гг. исследования </w:t>
      </w:r>
      <w:r w:rsidRPr="003F40B7">
        <w:rPr>
          <w:rFonts w:ascii="Times New Roman" w:hAnsi="Times New Roman"/>
          <w:sz w:val="28"/>
          <w:szCs w:val="28"/>
        </w:rPr>
        <w:t>включал</w:t>
      </w:r>
      <w:r>
        <w:rPr>
          <w:rFonts w:ascii="Times New Roman" w:hAnsi="Times New Roman"/>
          <w:sz w:val="28"/>
          <w:szCs w:val="28"/>
        </w:rPr>
        <w:t>и</w:t>
      </w:r>
      <w:r w:rsidRPr="003F40B7">
        <w:rPr>
          <w:rFonts w:ascii="Times New Roman" w:hAnsi="Times New Roman"/>
          <w:sz w:val="28"/>
          <w:szCs w:val="28"/>
        </w:rPr>
        <w:t xml:space="preserve"> несколько основных разделов: </w:t>
      </w:r>
      <w:proofErr w:type="gramStart"/>
      <w:r w:rsidRPr="003F40B7">
        <w:rPr>
          <w:rFonts w:ascii="Times New Roman" w:hAnsi="Times New Roman"/>
          <w:sz w:val="28"/>
          <w:szCs w:val="28"/>
        </w:rPr>
        <w:t>теоретический</w:t>
      </w:r>
      <w:proofErr w:type="gramEnd"/>
      <w:r w:rsidRPr="003F40B7">
        <w:rPr>
          <w:rFonts w:ascii="Times New Roman" w:hAnsi="Times New Roman"/>
          <w:sz w:val="28"/>
          <w:szCs w:val="28"/>
        </w:rPr>
        <w:t>, технический, экспериментальный и клинический. Совершенствовались технологии оказания медицинской помощи новорождённым, разработанные ранее. Основное значение в 2017 г</w:t>
      </w:r>
      <w:r>
        <w:rPr>
          <w:rFonts w:ascii="Times New Roman" w:hAnsi="Times New Roman"/>
          <w:sz w:val="28"/>
          <w:szCs w:val="28"/>
        </w:rPr>
        <w:t>.</w:t>
      </w:r>
      <w:r w:rsidRPr="003F40B7">
        <w:rPr>
          <w:rFonts w:ascii="Times New Roman" w:hAnsi="Times New Roman"/>
          <w:sz w:val="28"/>
          <w:szCs w:val="28"/>
        </w:rPr>
        <w:t xml:space="preserve"> принадлежало вопросам оказания медицинской помощи при нейрохирургической патологии у плодов. </w:t>
      </w:r>
      <w:proofErr w:type="gramStart"/>
      <w:r w:rsidRPr="003F40B7">
        <w:rPr>
          <w:rFonts w:ascii="Times New Roman" w:hAnsi="Times New Roman"/>
          <w:sz w:val="28"/>
          <w:szCs w:val="28"/>
        </w:rPr>
        <w:t>Уточнены основные положения двух базовых концепций, сформулированных ранее – концепции «Оптимальной медицинской помощи» и концепции «Плод как нейрохирургический пациент»).</w:t>
      </w:r>
      <w:proofErr w:type="gramEnd"/>
      <w:r w:rsidRPr="003F40B7">
        <w:rPr>
          <w:rFonts w:ascii="Times New Roman" w:hAnsi="Times New Roman"/>
          <w:sz w:val="28"/>
          <w:szCs w:val="28"/>
        </w:rPr>
        <w:t xml:space="preserve"> Разработаны, изготовлены и апробированы (на </w:t>
      </w:r>
      <w:proofErr w:type="gramStart"/>
      <w:r w:rsidRPr="003F40B7">
        <w:rPr>
          <w:rFonts w:ascii="Times New Roman" w:hAnsi="Times New Roman"/>
          <w:sz w:val="28"/>
          <w:szCs w:val="28"/>
        </w:rPr>
        <w:t>фантомах</w:t>
      </w:r>
      <w:proofErr w:type="gramEnd"/>
      <w:r w:rsidRPr="003F40B7">
        <w:rPr>
          <w:rFonts w:ascii="Times New Roman" w:hAnsi="Times New Roman"/>
          <w:sz w:val="28"/>
          <w:szCs w:val="28"/>
        </w:rPr>
        <w:t xml:space="preserve"> симуляторах и в клинических условиях) новые элементы интегративного (гибридного) операционного мини-комплекса и диагностического мини-комплекса. Разработана межрегиональная программа совершенствования медицинской помощи при нейрохирургической патологии у новорождённых и протоколы оказания медицинской помощи при </w:t>
      </w:r>
      <w:proofErr w:type="spellStart"/>
      <w:r w:rsidRPr="003F40B7">
        <w:rPr>
          <w:rFonts w:ascii="Times New Roman" w:hAnsi="Times New Roman"/>
          <w:sz w:val="28"/>
          <w:szCs w:val="28"/>
        </w:rPr>
        <w:t>миеломенингоцеле</w:t>
      </w:r>
      <w:proofErr w:type="spellEnd"/>
      <w:r w:rsidRPr="003F40B7">
        <w:rPr>
          <w:rFonts w:ascii="Times New Roman" w:hAnsi="Times New Roman"/>
          <w:sz w:val="28"/>
          <w:szCs w:val="28"/>
        </w:rPr>
        <w:t xml:space="preserve">, гидроцефалии и внутричерепных кистах у плодов. Совершенствовалась модель межрегионального кластера «Перинатальная нейрохирургия». Уточнялись возможности инновационных технологий </w:t>
      </w:r>
      <w:proofErr w:type="spellStart"/>
      <w:r w:rsidRPr="003F40B7">
        <w:rPr>
          <w:rFonts w:ascii="Times New Roman" w:hAnsi="Times New Roman"/>
          <w:sz w:val="28"/>
          <w:szCs w:val="28"/>
        </w:rPr>
        <w:t>нейровизуализации</w:t>
      </w:r>
      <w:proofErr w:type="spellEnd"/>
      <w:r w:rsidRPr="003F40B7">
        <w:rPr>
          <w:rFonts w:ascii="Times New Roman" w:hAnsi="Times New Roman"/>
          <w:sz w:val="28"/>
          <w:szCs w:val="28"/>
        </w:rPr>
        <w:t xml:space="preserve"> головного мозга у новорождённых и младенцев. Выполнена серия стендовых операций, в клинике инновации использованы в ходе 94 операции.</w:t>
      </w:r>
    </w:p>
    <w:p w:rsidR="00C66135" w:rsidRPr="003F40B7" w:rsidRDefault="00C66135" w:rsidP="00C661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40B7">
        <w:rPr>
          <w:rFonts w:ascii="Times New Roman" w:hAnsi="Times New Roman"/>
          <w:sz w:val="28"/>
          <w:szCs w:val="28"/>
        </w:rPr>
        <w:t>Опубликовано 6 статей в журналах ВАК</w:t>
      </w:r>
      <w:r>
        <w:rPr>
          <w:rFonts w:ascii="Times New Roman" w:hAnsi="Times New Roman"/>
          <w:sz w:val="28"/>
          <w:szCs w:val="28"/>
        </w:rPr>
        <w:t xml:space="preserve">. Результаты доложены на 18 научно-практических мероприятиях различного уровня. </w:t>
      </w:r>
    </w:p>
    <w:p w:rsidR="00A96855" w:rsidRPr="00A96855" w:rsidRDefault="00A96855" w:rsidP="00A96855">
      <w:pPr>
        <w:spacing w:before="12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6855">
        <w:rPr>
          <w:rFonts w:ascii="Times New Roman" w:hAnsi="Times New Roman"/>
          <w:b/>
          <w:sz w:val="28"/>
          <w:szCs w:val="28"/>
        </w:rPr>
        <w:t xml:space="preserve">Тема: </w:t>
      </w:r>
      <w:proofErr w:type="spellStart"/>
      <w:r w:rsidRPr="00A96855">
        <w:rPr>
          <w:rFonts w:ascii="Times New Roman" w:hAnsi="Times New Roman"/>
          <w:b/>
          <w:sz w:val="28"/>
          <w:szCs w:val="28"/>
        </w:rPr>
        <w:t>Эндолизины</w:t>
      </w:r>
      <w:proofErr w:type="spellEnd"/>
      <w:r w:rsidRPr="00A96855">
        <w:rPr>
          <w:rFonts w:ascii="Times New Roman" w:hAnsi="Times New Roman"/>
          <w:b/>
          <w:sz w:val="28"/>
          <w:szCs w:val="28"/>
        </w:rPr>
        <w:t xml:space="preserve"> бактериофагов </w:t>
      </w:r>
      <w:proofErr w:type="spellStart"/>
      <w:r w:rsidRPr="00A96855">
        <w:rPr>
          <w:rFonts w:ascii="Times New Roman" w:hAnsi="Times New Roman"/>
          <w:b/>
          <w:sz w:val="28"/>
          <w:szCs w:val="28"/>
        </w:rPr>
        <w:t>Enterococcus</w:t>
      </w:r>
      <w:proofErr w:type="spellEnd"/>
      <w:r w:rsidRPr="00A968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6855">
        <w:rPr>
          <w:rFonts w:ascii="Times New Roman" w:hAnsi="Times New Roman"/>
          <w:b/>
          <w:sz w:val="28"/>
          <w:szCs w:val="28"/>
        </w:rPr>
        <w:t>faecium</w:t>
      </w:r>
      <w:proofErr w:type="spellEnd"/>
      <w:r w:rsidRPr="00A96855">
        <w:rPr>
          <w:rFonts w:ascii="Times New Roman" w:hAnsi="Times New Roman"/>
          <w:b/>
          <w:sz w:val="28"/>
          <w:szCs w:val="28"/>
        </w:rPr>
        <w:t>: эволюция и биотехнологический потенциал</w:t>
      </w:r>
    </w:p>
    <w:p w:rsidR="00D61EEE" w:rsidRDefault="00D61EEE" w:rsidP="00D61EEE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61EEE">
        <w:rPr>
          <w:rFonts w:ascii="Times New Roman" w:eastAsia="Calibri" w:hAnsi="Times New Roman"/>
          <w:sz w:val="28"/>
          <w:szCs w:val="28"/>
          <w:lang w:eastAsia="en-US"/>
        </w:rPr>
        <w:t xml:space="preserve">В ходе выполнения исследований, с использованием метода </w:t>
      </w:r>
      <w:proofErr w:type="spellStart"/>
      <w:r w:rsidRPr="00D61EEE">
        <w:rPr>
          <w:rFonts w:ascii="Times New Roman" w:eastAsia="Calibri" w:hAnsi="Times New Roman"/>
          <w:sz w:val="28"/>
          <w:szCs w:val="28"/>
          <w:lang w:eastAsia="en-US"/>
        </w:rPr>
        <w:t>полногеномного</w:t>
      </w:r>
      <w:proofErr w:type="spellEnd"/>
      <w:r w:rsidRPr="00D61EE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61EEE">
        <w:rPr>
          <w:rFonts w:ascii="Times New Roman" w:eastAsia="Calibri" w:hAnsi="Times New Roman"/>
          <w:sz w:val="28"/>
          <w:szCs w:val="28"/>
          <w:lang w:eastAsia="en-US"/>
        </w:rPr>
        <w:t>секвенирования</w:t>
      </w:r>
      <w:proofErr w:type="spellEnd"/>
      <w:r w:rsidRPr="00D61EEE">
        <w:rPr>
          <w:rFonts w:ascii="Times New Roman" w:eastAsia="Calibri" w:hAnsi="Times New Roman"/>
          <w:sz w:val="28"/>
          <w:szCs w:val="28"/>
          <w:lang w:eastAsia="en-US"/>
        </w:rPr>
        <w:t xml:space="preserve"> были изучены </w:t>
      </w:r>
      <w:proofErr w:type="spellStart"/>
      <w:r w:rsidRPr="00D61EEE">
        <w:rPr>
          <w:rFonts w:ascii="Times New Roman" w:eastAsia="Calibri" w:hAnsi="Times New Roman"/>
          <w:sz w:val="28"/>
          <w:szCs w:val="28"/>
          <w:lang w:eastAsia="en-US"/>
        </w:rPr>
        <w:t>профаговые</w:t>
      </w:r>
      <w:proofErr w:type="spellEnd"/>
      <w:r w:rsidRPr="00D61EE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61EEE">
        <w:rPr>
          <w:rFonts w:ascii="Times New Roman" w:eastAsia="Calibri" w:hAnsi="Times New Roman"/>
          <w:sz w:val="28"/>
          <w:szCs w:val="28"/>
          <w:lang w:eastAsia="en-US"/>
        </w:rPr>
        <w:t>регмоны</w:t>
      </w:r>
      <w:proofErr w:type="spellEnd"/>
      <w:r w:rsidRPr="00D61EEE">
        <w:rPr>
          <w:rFonts w:ascii="Times New Roman" w:eastAsia="Calibri" w:hAnsi="Times New Roman"/>
          <w:sz w:val="28"/>
          <w:szCs w:val="28"/>
          <w:lang w:eastAsia="en-US"/>
        </w:rPr>
        <w:t xml:space="preserve"> трех штаммов </w:t>
      </w:r>
      <w:r w:rsidRPr="00D61EEE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E. </w:t>
      </w:r>
      <w:proofErr w:type="spellStart"/>
      <w:r w:rsidRPr="00D61EEE">
        <w:rPr>
          <w:rFonts w:ascii="Times New Roman" w:eastAsia="Calibri" w:hAnsi="Times New Roman"/>
          <w:i/>
          <w:sz w:val="28"/>
          <w:szCs w:val="28"/>
          <w:lang w:eastAsia="en-US"/>
        </w:rPr>
        <w:t>faecium</w:t>
      </w:r>
      <w:proofErr w:type="spellEnd"/>
      <w:r w:rsidRPr="00D61EEE">
        <w:rPr>
          <w:rFonts w:ascii="Times New Roman" w:eastAsia="Calibri" w:hAnsi="Times New Roman"/>
          <w:sz w:val="28"/>
          <w:szCs w:val="28"/>
          <w:lang w:eastAsia="en-US"/>
        </w:rPr>
        <w:t xml:space="preserve">, в том числе двух эпидемических штаммов эпидемического </w:t>
      </w:r>
      <w:proofErr w:type="spellStart"/>
      <w:r w:rsidRPr="00D61EEE">
        <w:rPr>
          <w:rFonts w:ascii="Times New Roman" w:eastAsia="Calibri" w:hAnsi="Times New Roman"/>
          <w:sz w:val="28"/>
          <w:szCs w:val="28"/>
          <w:lang w:eastAsia="en-US"/>
        </w:rPr>
        <w:t>клонального</w:t>
      </w:r>
      <w:proofErr w:type="spellEnd"/>
      <w:r w:rsidRPr="00D61EEE">
        <w:rPr>
          <w:rFonts w:ascii="Times New Roman" w:eastAsia="Calibri" w:hAnsi="Times New Roman"/>
          <w:sz w:val="28"/>
          <w:szCs w:val="28"/>
          <w:lang w:eastAsia="en-US"/>
        </w:rPr>
        <w:t xml:space="preserve"> комплекса СС17 и одного штамма, выделенного из природного источника. Было показано, что геномы  как природных, так и эпидемических штаммов энтерококков содержат гены </w:t>
      </w:r>
      <w:proofErr w:type="spellStart"/>
      <w:r w:rsidRPr="00D61EEE">
        <w:rPr>
          <w:rFonts w:ascii="Times New Roman" w:eastAsia="Calibri" w:hAnsi="Times New Roman"/>
          <w:sz w:val="28"/>
          <w:szCs w:val="28"/>
          <w:lang w:eastAsia="en-US"/>
        </w:rPr>
        <w:t>фаговых</w:t>
      </w:r>
      <w:proofErr w:type="spellEnd"/>
      <w:r w:rsidRPr="00D61EE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61EEE">
        <w:rPr>
          <w:rFonts w:ascii="Times New Roman" w:eastAsia="Calibri" w:hAnsi="Times New Roman"/>
          <w:sz w:val="28"/>
          <w:szCs w:val="28"/>
          <w:lang w:eastAsia="en-US"/>
        </w:rPr>
        <w:t>эндолизинов</w:t>
      </w:r>
      <w:proofErr w:type="spellEnd"/>
      <w:r w:rsidRPr="00D61EEE">
        <w:rPr>
          <w:rFonts w:ascii="Times New Roman" w:eastAsia="Calibri" w:hAnsi="Times New Roman"/>
          <w:sz w:val="28"/>
          <w:szCs w:val="28"/>
          <w:lang w:eastAsia="en-US"/>
        </w:rPr>
        <w:t xml:space="preserve">, при этом последовательности данных ферментов, имеющие  различное происхождение характеризуются высокой степенью сходства. Проведенный </w:t>
      </w:r>
      <w:proofErr w:type="spellStart"/>
      <w:r w:rsidRPr="00D61EEE">
        <w:rPr>
          <w:rFonts w:ascii="Times New Roman" w:eastAsia="Calibri" w:hAnsi="Times New Roman"/>
          <w:sz w:val="28"/>
          <w:szCs w:val="28"/>
          <w:lang w:eastAsia="en-US"/>
        </w:rPr>
        <w:t>биоинформатический</w:t>
      </w:r>
      <w:proofErr w:type="spellEnd"/>
      <w:r w:rsidRPr="00D61EEE">
        <w:rPr>
          <w:rFonts w:ascii="Times New Roman" w:eastAsia="Calibri" w:hAnsi="Times New Roman"/>
          <w:sz w:val="28"/>
          <w:szCs w:val="28"/>
          <w:lang w:eastAsia="en-US"/>
        </w:rPr>
        <w:t xml:space="preserve"> анализ показал наиболее консервативную структуру для клонирования. С использованием разработанных нами </w:t>
      </w:r>
      <w:proofErr w:type="spellStart"/>
      <w:r w:rsidRPr="00D61EEE">
        <w:rPr>
          <w:rFonts w:ascii="Times New Roman" w:eastAsia="Calibri" w:hAnsi="Times New Roman"/>
          <w:sz w:val="28"/>
          <w:szCs w:val="28"/>
          <w:lang w:eastAsia="en-US"/>
        </w:rPr>
        <w:t>праймеров</w:t>
      </w:r>
      <w:proofErr w:type="spellEnd"/>
      <w:r w:rsidRPr="00D61EEE">
        <w:rPr>
          <w:rFonts w:ascii="Times New Roman" w:eastAsia="Calibri" w:hAnsi="Times New Roman"/>
          <w:sz w:val="28"/>
          <w:szCs w:val="28"/>
          <w:lang w:eastAsia="en-US"/>
        </w:rPr>
        <w:t xml:space="preserve"> удалось осуществить амплификацию полноразмерных фрагментов генов </w:t>
      </w:r>
      <w:proofErr w:type="spellStart"/>
      <w:r w:rsidRPr="00D61EEE">
        <w:rPr>
          <w:rFonts w:ascii="Times New Roman" w:eastAsia="Calibri" w:hAnsi="Times New Roman"/>
          <w:sz w:val="28"/>
          <w:szCs w:val="28"/>
          <w:lang w:eastAsia="en-US"/>
        </w:rPr>
        <w:t>фаговых</w:t>
      </w:r>
      <w:proofErr w:type="spellEnd"/>
      <w:r w:rsidRPr="00D61EE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61EEE">
        <w:rPr>
          <w:rFonts w:ascii="Times New Roman" w:eastAsia="Calibri" w:hAnsi="Times New Roman"/>
          <w:sz w:val="28"/>
          <w:szCs w:val="28"/>
          <w:lang w:eastAsia="en-US"/>
        </w:rPr>
        <w:t>эндолизинов</w:t>
      </w:r>
      <w:proofErr w:type="spellEnd"/>
      <w:r w:rsidRPr="00D61EEE">
        <w:rPr>
          <w:rFonts w:ascii="Times New Roman" w:eastAsia="Calibri" w:hAnsi="Times New Roman"/>
          <w:sz w:val="28"/>
          <w:szCs w:val="28"/>
          <w:lang w:eastAsia="en-US"/>
        </w:rPr>
        <w:t xml:space="preserve">, которые использованы для молекулярного клонирования. В результате были получены трансформанты штаммов </w:t>
      </w:r>
      <w:r w:rsidRPr="00D61EEE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E. </w:t>
      </w:r>
      <w:proofErr w:type="spellStart"/>
      <w:r w:rsidRPr="00D61EEE">
        <w:rPr>
          <w:rFonts w:ascii="Times New Roman" w:eastAsia="Calibri" w:hAnsi="Times New Roman"/>
          <w:i/>
          <w:sz w:val="28"/>
          <w:szCs w:val="28"/>
          <w:lang w:eastAsia="en-US"/>
        </w:rPr>
        <w:t>coli</w:t>
      </w:r>
      <w:proofErr w:type="spellEnd"/>
      <w:r w:rsidRPr="00D61EEE">
        <w:rPr>
          <w:rFonts w:ascii="Times New Roman" w:eastAsia="Calibri" w:hAnsi="Times New Roman"/>
          <w:sz w:val="28"/>
          <w:szCs w:val="28"/>
          <w:lang w:eastAsia="en-US"/>
        </w:rPr>
        <w:t xml:space="preserve"> XL1-Blue и  M15, содержащие </w:t>
      </w:r>
      <w:proofErr w:type="spellStart"/>
      <w:r w:rsidRPr="00D61EEE">
        <w:rPr>
          <w:rFonts w:ascii="Times New Roman" w:eastAsia="Calibri" w:hAnsi="Times New Roman"/>
          <w:sz w:val="28"/>
          <w:szCs w:val="28"/>
          <w:lang w:eastAsia="en-US"/>
        </w:rPr>
        <w:t>интактный</w:t>
      </w:r>
      <w:proofErr w:type="spellEnd"/>
      <w:r w:rsidRPr="00D61EEE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proofErr w:type="spellStart"/>
      <w:r w:rsidRPr="00D61EEE">
        <w:rPr>
          <w:rFonts w:ascii="Times New Roman" w:eastAsia="Calibri" w:hAnsi="Times New Roman"/>
          <w:sz w:val="28"/>
          <w:szCs w:val="28"/>
          <w:lang w:eastAsia="en-US"/>
        </w:rPr>
        <w:t>инактированный</w:t>
      </w:r>
      <w:proofErr w:type="spellEnd"/>
      <w:r w:rsidRPr="00D61EEE">
        <w:rPr>
          <w:rFonts w:ascii="Times New Roman" w:eastAsia="Calibri" w:hAnsi="Times New Roman"/>
          <w:sz w:val="28"/>
          <w:szCs w:val="28"/>
          <w:lang w:eastAsia="en-US"/>
        </w:rPr>
        <w:t xml:space="preserve"> ген </w:t>
      </w:r>
      <w:proofErr w:type="spellStart"/>
      <w:r w:rsidRPr="00D61EEE">
        <w:rPr>
          <w:rFonts w:ascii="Times New Roman" w:eastAsia="Calibri" w:hAnsi="Times New Roman"/>
          <w:sz w:val="28"/>
          <w:szCs w:val="28"/>
          <w:lang w:eastAsia="en-US"/>
        </w:rPr>
        <w:t>фагового</w:t>
      </w:r>
      <w:proofErr w:type="spellEnd"/>
      <w:r w:rsidRPr="00D61EE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61EEE">
        <w:rPr>
          <w:rFonts w:ascii="Times New Roman" w:eastAsia="Calibri" w:hAnsi="Times New Roman"/>
          <w:sz w:val="28"/>
          <w:szCs w:val="28"/>
          <w:lang w:eastAsia="en-US"/>
        </w:rPr>
        <w:t>эндолизина</w:t>
      </w:r>
      <w:proofErr w:type="spellEnd"/>
      <w:r w:rsidRPr="00D61EE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61EEE">
        <w:rPr>
          <w:rFonts w:ascii="Times New Roman" w:eastAsia="Calibri" w:hAnsi="Times New Roman"/>
          <w:sz w:val="28"/>
          <w:szCs w:val="28"/>
          <w:lang w:eastAsia="en-US"/>
        </w:rPr>
        <w:t>lysA</w:t>
      </w:r>
      <w:proofErr w:type="spellEnd"/>
      <w:r w:rsidRPr="00D61EEE">
        <w:rPr>
          <w:rFonts w:ascii="Times New Roman" w:eastAsia="Calibri" w:hAnsi="Times New Roman"/>
          <w:sz w:val="28"/>
          <w:szCs w:val="28"/>
          <w:lang w:eastAsia="en-US"/>
        </w:rPr>
        <w:t xml:space="preserve">.  </w:t>
      </w:r>
    </w:p>
    <w:p w:rsidR="00D61EEE" w:rsidRPr="00D61EEE" w:rsidRDefault="00D61EEE" w:rsidP="00D61EEE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 результатам исследования опубликовано 4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научных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работы.</w:t>
      </w:r>
    </w:p>
    <w:p w:rsidR="00A96855" w:rsidRPr="00A96855" w:rsidRDefault="00A96855" w:rsidP="00A96855">
      <w:pPr>
        <w:spacing w:before="12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6855">
        <w:rPr>
          <w:rFonts w:ascii="Times New Roman" w:hAnsi="Times New Roman"/>
          <w:b/>
          <w:sz w:val="28"/>
          <w:szCs w:val="28"/>
        </w:rPr>
        <w:t>Тема: Клинико-патогенетические подходы к совершенствованию новых методов диагностики, прогнозирования, лечения и профилактики актуальных инфекционных заболеваний</w:t>
      </w:r>
    </w:p>
    <w:p w:rsidR="004E03EF" w:rsidRPr="004E03EF" w:rsidRDefault="004E03EF" w:rsidP="001C5F20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4E03EF">
        <w:rPr>
          <w:rFonts w:ascii="Times New Roman" w:hAnsi="Times New Roman"/>
          <w:sz w:val="28"/>
          <w:szCs w:val="28"/>
        </w:rPr>
        <w:t xml:space="preserve">В результате исследования установлено, что в зарубежных странах диагностика, лечение и лечение врожденных инфекционных заболеваний регламентируются клиническими рекомендациями, разрабатываемыми группами исследователей и принимаемыми, чаще всего, консенсусом специалистов; стандартные определения случаев заболевания применительно к врожденным формам, мероприятия динамического диспансерного наблюдения больных этими заболеваниями в мире разработаны </w:t>
      </w:r>
      <w:proofErr w:type="spellStart"/>
      <w:r w:rsidRPr="004E03EF">
        <w:rPr>
          <w:rFonts w:ascii="Times New Roman" w:hAnsi="Times New Roman"/>
          <w:sz w:val="28"/>
          <w:szCs w:val="28"/>
        </w:rPr>
        <w:t>недостаточно</w:t>
      </w:r>
      <w:proofErr w:type="gramStart"/>
      <w:r w:rsidRPr="004E03EF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4E03EF">
        <w:rPr>
          <w:rFonts w:ascii="Times New Roman" w:hAnsi="Times New Roman"/>
          <w:sz w:val="28"/>
          <w:szCs w:val="28"/>
        </w:rPr>
        <w:t xml:space="preserve"> результате исследования разработаны принципы и методики динамического диспансерного наблюдения больных </w:t>
      </w:r>
      <w:r w:rsidR="00F64608">
        <w:rPr>
          <w:rFonts w:ascii="Times New Roman" w:hAnsi="Times New Roman"/>
          <w:sz w:val="28"/>
          <w:szCs w:val="28"/>
        </w:rPr>
        <w:t>данными</w:t>
      </w:r>
      <w:r w:rsidRPr="004E03EF">
        <w:rPr>
          <w:rFonts w:ascii="Times New Roman" w:hAnsi="Times New Roman"/>
          <w:sz w:val="28"/>
          <w:szCs w:val="28"/>
        </w:rPr>
        <w:t xml:space="preserve"> заболеваниями, проект клинических рекомендаций по ведению больных врожденными инфекционными заболеваниями.</w:t>
      </w:r>
    </w:p>
    <w:p w:rsidR="004E03EF" w:rsidRDefault="004E03EF" w:rsidP="001C5F2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4E03EF">
        <w:rPr>
          <w:rFonts w:ascii="Times New Roman" w:hAnsi="Times New Roman"/>
          <w:sz w:val="28"/>
          <w:szCs w:val="28"/>
        </w:rPr>
        <w:t>Медико-социальная</w:t>
      </w:r>
      <w:proofErr w:type="gramEnd"/>
      <w:r w:rsidRPr="004E03EF">
        <w:rPr>
          <w:rFonts w:ascii="Times New Roman" w:hAnsi="Times New Roman"/>
          <w:sz w:val="28"/>
          <w:szCs w:val="28"/>
        </w:rPr>
        <w:t xml:space="preserve"> и экономическая эффективность разработанных методик состоит в повышении частоты расшифровки врожденных</w:t>
      </w:r>
      <w:r w:rsidRPr="004E03EF">
        <w:rPr>
          <w:rFonts w:ascii="Times New Roman" w:hAnsi="Times New Roman"/>
          <w:sz w:val="28"/>
          <w:szCs w:val="28"/>
          <w:lang w:eastAsia="ar-SA"/>
        </w:rPr>
        <w:t xml:space="preserve"> инфекций до 91,3% и в сокращении сроков установления окончательного диагноза до 4-5 суток, что обеспечивает оптимизацию лечения детей с врожденными инфекциями и проведение мероприятий по их диспансерному наблюдению.</w:t>
      </w:r>
    </w:p>
    <w:p w:rsidR="001C5F20" w:rsidRPr="004E03EF" w:rsidRDefault="001C5F20" w:rsidP="001C5F2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Опубликовано 12 научных работ, результаты доложены на 24 конференциях различного уровня.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Разработан и представлен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проект клинических рекомендаций по </w:t>
      </w:r>
      <w:r w:rsidRPr="001C5F20">
        <w:rPr>
          <w:rFonts w:ascii="Times New Roman" w:hAnsi="Times New Roman"/>
          <w:sz w:val="28"/>
          <w:szCs w:val="28"/>
          <w:lang w:eastAsia="ar-SA"/>
        </w:rPr>
        <w:t>ведению больных врожденными инфекционными заболеваниями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A96855" w:rsidRPr="00A96855" w:rsidRDefault="00A96855" w:rsidP="00A96855">
      <w:pPr>
        <w:spacing w:before="12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6855">
        <w:rPr>
          <w:rFonts w:ascii="Times New Roman" w:hAnsi="Times New Roman"/>
          <w:b/>
          <w:sz w:val="28"/>
          <w:szCs w:val="28"/>
          <w:lang w:eastAsia="ar-SA"/>
        </w:rPr>
        <w:t>Тема: Инновационные</w:t>
      </w:r>
      <w:r w:rsidRPr="00A96855">
        <w:rPr>
          <w:rFonts w:ascii="Times New Roman" w:hAnsi="Times New Roman"/>
          <w:b/>
          <w:sz w:val="28"/>
          <w:szCs w:val="28"/>
        </w:rPr>
        <w:t xml:space="preserve"> технологии квантовой медицины и магнитных полей в лечении и реабилитации социальных заболеваний</w:t>
      </w:r>
    </w:p>
    <w:p w:rsidR="00E66E10" w:rsidRPr="00C81054" w:rsidRDefault="00C81054" w:rsidP="00C8105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81054">
        <w:rPr>
          <w:rFonts w:ascii="Times New Roman" w:hAnsi="Times New Roman"/>
          <w:sz w:val="28"/>
          <w:szCs w:val="28"/>
          <w:lang w:eastAsia="ar-SA"/>
        </w:rPr>
        <w:t xml:space="preserve">Объектом исследования являются новые технологии физиотерапии и медицинской реабилитации (электромагнитные волны </w:t>
      </w:r>
      <w:proofErr w:type="spellStart"/>
      <w:r w:rsidRPr="00C81054">
        <w:rPr>
          <w:rFonts w:ascii="Times New Roman" w:hAnsi="Times New Roman"/>
          <w:sz w:val="28"/>
          <w:szCs w:val="28"/>
          <w:lang w:eastAsia="ar-SA"/>
        </w:rPr>
        <w:t>терагерцевого</w:t>
      </w:r>
      <w:proofErr w:type="spellEnd"/>
      <w:r w:rsidRPr="00C81054">
        <w:rPr>
          <w:rFonts w:ascii="Times New Roman" w:hAnsi="Times New Roman"/>
          <w:sz w:val="28"/>
          <w:szCs w:val="28"/>
          <w:lang w:eastAsia="ar-SA"/>
        </w:rPr>
        <w:t xml:space="preserve"> диапазона, </w:t>
      </w:r>
      <w:proofErr w:type="spellStart"/>
      <w:r w:rsidRPr="00C81054">
        <w:rPr>
          <w:rFonts w:ascii="Times New Roman" w:hAnsi="Times New Roman"/>
          <w:sz w:val="28"/>
          <w:szCs w:val="28"/>
          <w:lang w:eastAsia="ar-SA"/>
        </w:rPr>
        <w:t>фотохромотерапия</w:t>
      </w:r>
      <w:proofErr w:type="spellEnd"/>
      <w:r w:rsidRPr="00C81054">
        <w:rPr>
          <w:rFonts w:ascii="Times New Roman" w:hAnsi="Times New Roman"/>
          <w:sz w:val="28"/>
          <w:szCs w:val="28"/>
          <w:lang w:eastAsia="ar-SA"/>
        </w:rPr>
        <w:t xml:space="preserve">, КВЧ-терапия, лазеротерапия, лекарственный электрофорез современными лекарственными средствами) у больных терапевтического, педиатрического, неврологического и нейрохирургического профиля. </w:t>
      </w:r>
      <w:r w:rsidRPr="00416A4B">
        <w:rPr>
          <w:rFonts w:ascii="Times New Roman" w:hAnsi="Times New Roman"/>
          <w:sz w:val="28"/>
          <w:szCs w:val="28"/>
          <w:lang w:eastAsia="ar-SA"/>
        </w:rPr>
        <w:t xml:space="preserve">В процессе работы проводились </w:t>
      </w:r>
      <w:r w:rsidRPr="00C81054">
        <w:rPr>
          <w:rFonts w:ascii="Times New Roman" w:hAnsi="Times New Roman"/>
          <w:sz w:val="28"/>
          <w:szCs w:val="28"/>
          <w:lang w:eastAsia="ar-SA"/>
        </w:rPr>
        <w:t xml:space="preserve">экспериментальные </w:t>
      </w:r>
      <w:r w:rsidRPr="00416A4B">
        <w:rPr>
          <w:rFonts w:ascii="Times New Roman" w:hAnsi="Times New Roman"/>
          <w:sz w:val="28"/>
          <w:szCs w:val="28"/>
          <w:lang w:eastAsia="ar-SA"/>
        </w:rPr>
        <w:t>исследования</w:t>
      </w:r>
      <w:r w:rsidRPr="00C81054">
        <w:rPr>
          <w:rFonts w:ascii="Times New Roman" w:hAnsi="Times New Roman"/>
          <w:sz w:val="28"/>
          <w:szCs w:val="28"/>
          <w:lang w:eastAsia="ar-SA"/>
        </w:rPr>
        <w:t xml:space="preserve">, лабораторные методы исследования, инструментальные методы исследования, клинические обследования больных с ЧМТ, инсультом, сахарным диабетом, псориазом на фоне проводимого </w:t>
      </w:r>
      <w:proofErr w:type="spellStart"/>
      <w:r w:rsidRPr="00C81054">
        <w:rPr>
          <w:rFonts w:ascii="Times New Roman" w:hAnsi="Times New Roman"/>
          <w:sz w:val="28"/>
          <w:szCs w:val="28"/>
          <w:lang w:eastAsia="ar-SA"/>
        </w:rPr>
        <w:t>лечения</w:t>
      </w:r>
      <w:proofErr w:type="gramStart"/>
      <w:r w:rsidRPr="00C81054">
        <w:rPr>
          <w:rFonts w:ascii="Times New Roman" w:hAnsi="Times New Roman"/>
          <w:sz w:val="28"/>
          <w:szCs w:val="28"/>
          <w:lang w:eastAsia="ar-SA"/>
        </w:rPr>
        <w:t>.</w:t>
      </w:r>
      <w:r w:rsidRPr="00416A4B">
        <w:rPr>
          <w:rFonts w:ascii="Times New Roman" w:hAnsi="Times New Roman"/>
          <w:sz w:val="28"/>
          <w:szCs w:val="28"/>
          <w:lang w:eastAsia="ar-SA"/>
        </w:rPr>
        <w:t>В</w:t>
      </w:r>
      <w:proofErr w:type="spellEnd"/>
      <w:proofErr w:type="gramEnd"/>
      <w:r w:rsidRPr="00416A4B">
        <w:rPr>
          <w:rFonts w:ascii="Times New Roman" w:hAnsi="Times New Roman"/>
          <w:sz w:val="28"/>
          <w:szCs w:val="28"/>
          <w:lang w:eastAsia="ar-SA"/>
        </w:rPr>
        <w:t xml:space="preserve"> результате исследования впервые были разработаны и научно обоснованы новые методы и методики лечения больных с инсультом, псориазом, </w:t>
      </w:r>
      <w:r w:rsidRPr="00C81054">
        <w:rPr>
          <w:rFonts w:ascii="Times New Roman" w:hAnsi="Times New Roman"/>
          <w:sz w:val="28"/>
          <w:szCs w:val="28"/>
          <w:lang w:eastAsia="ar-SA"/>
        </w:rPr>
        <w:t>сахарным диабетом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416A4B">
        <w:rPr>
          <w:rFonts w:ascii="Times New Roman" w:hAnsi="Times New Roman"/>
          <w:sz w:val="28"/>
          <w:szCs w:val="28"/>
          <w:lang w:eastAsia="ar-SA"/>
        </w:rPr>
        <w:t>черепно-мозговой травмой.</w:t>
      </w:r>
      <w:r w:rsidRPr="00C8105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A96855">
        <w:rPr>
          <w:rFonts w:ascii="Times New Roman" w:hAnsi="Times New Roman"/>
          <w:sz w:val="28"/>
          <w:szCs w:val="28"/>
          <w:lang w:eastAsia="ar-SA"/>
        </w:rPr>
        <w:t>Разработаны и освоены</w:t>
      </w:r>
      <w:proofErr w:type="gramEnd"/>
      <w:r w:rsidRPr="00A96855">
        <w:rPr>
          <w:rFonts w:ascii="Times New Roman" w:hAnsi="Times New Roman"/>
          <w:sz w:val="28"/>
          <w:szCs w:val="28"/>
          <w:lang w:eastAsia="ar-SA"/>
        </w:rPr>
        <w:t xml:space="preserve">: методика </w:t>
      </w:r>
      <w:r w:rsidRPr="00C81054">
        <w:rPr>
          <w:rFonts w:ascii="Times New Roman" w:hAnsi="Times New Roman"/>
          <w:sz w:val="28"/>
          <w:szCs w:val="28"/>
          <w:lang w:eastAsia="ar-SA"/>
        </w:rPr>
        <w:t xml:space="preserve">применения электромагнитных волн инфракрасного диапазона с </w:t>
      </w:r>
      <w:proofErr w:type="spellStart"/>
      <w:r w:rsidRPr="00C81054">
        <w:rPr>
          <w:rFonts w:ascii="Times New Roman" w:hAnsi="Times New Roman"/>
          <w:sz w:val="28"/>
          <w:szCs w:val="28"/>
          <w:lang w:eastAsia="ar-SA"/>
        </w:rPr>
        <w:t>терагерцевой</w:t>
      </w:r>
      <w:proofErr w:type="spellEnd"/>
      <w:r w:rsidRPr="00C81054">
        <w:rPr>
          <w:rFonts w:ascii="Times New Roman" w:hAnsi="Times New Roman"/>
          <w:sz w:val="28"/>
          <w:szCs w:val="28"/>
          <w:lang w:eastAsia="ar-SA"/>
        </w:rPr>
        <w:t xml:space="preserve"> модуляцией у пациентов в остром периоде; ишемического инсульта на проекцию очага инсульта; </w:t>
      </w:r>
      <w:r w:rsidRPr="00A96855">
        <w:rPr>
          <w:rFonts w:ascii="Times New Roman" w:hAnsi="Times New Roman"/>
          <w:sz w:val="28"/>
          <w:szCs w:val="28"/>
          <w:lang w:eastAsia="ar-SA"/>
        </w:rPr>
        <w:t xml:space="preserve">методика </w:t>
      </w:r>
      <w:r w:rsidRPr="00C81054">
        <w:rPr>
          <w:rFonts w:ascii="Times New Roman" w:hAnsi="Times New Roman"/>
          <w:sz w:val="28"/>
          <w:szCs w:val="28"/>
          <w:lang w:eastAsia="ar-SA"/>
        </w:rPr>
        <w:t xml:space="preserve">применения электромагнитных волн инфракрасного диапазона с </w:t>
      </w:r>
      <w:proofErr w:type="spellStart"/>
      <w:r w:rsidRPr="00C81054">
        <w:rPr>
          <w:rFonts w:ascii="Times New Roman" w:hAnsi="Times New Roman"/>
          <w:sz w:val="28"/>
          <w:szCs w:val="28"/>
          <w:lang w:eastAsia="ar-SA"/>
        </w:rPr>
        <w:t>терагерцевой</w:t>
      </w:r>
      <w:proofErr w:type="spellEnd"/>
      <w:r w:rsidRPr="00C81054">
        <w:rPr>
          <w:rFonts w:ascii="Times New Roman" w:hAnsi="Times New Roman"/>
          <w:sz w:val="28"/>
          <w:szCs w:val="28"/>
          <w:lang w:eastAsia="ar-SA"/>
        </w:rPr>
        <w:t xml:space="preserve"> модуляцией у пациентов в остром периоде ишемического инсульта на проекцию селезенки.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96855" w:rsidRPr="00A96855">
        <w:rPr>
          <w:rFonts w:ascii="Times New Roman" w:hAnsi="Times New Roman"/>
          <w:sz w:val="28"/>
          <w:szCs w:val="28"/>
          <w:lang w:eastAsia="ar-SA"/>
        </w:rPr>
        <w:t xml:space="preserve">Проведенные исследования доказывают противоболевое и </w:t>
      </w:r>
      <w:proofErr w:type="spellStart"/>
      <w:r w:rsidR="00A96855" w:rsidRPr="00A96855">
        <w:rPr>
          <w:rFonts w:ascii="Times New Roman" w:hAnsi="Times New Roman"/>
          <w:sz w:val="28"/>
          <w:szCs w:val="28"/>
          <w:lang w:eastAsia="ar-SA"/>
        </w:rPr>
        <w:t>нейротропное</w:t>
      </w:r>
      <w:proofErr w:type="spellEnd"/>
      <w:r w:rsidR="00A96855" w:rsidRPr="00A96855">
        <w:rPr>
          <w:rFonts w:ascii="Times New Roman" w:hAnsi="Times New Roman"/>
          <w:sz w:val="28"/>
          <w:szCs w:val="28"/>
          <w:lang w:eastAsia="ar-SA"/>
        </w:rPr>
        <w:t xml:space="preserve"> действие излучения электромагнитных волн ТГц диапазона. Доказано, что при использовании КВЧ терапии, происходит улучшение проводимость по стволу головного мозга и стабилизация вегетативных функций организма. </w:t>
      </w:r>
      <w:proofErr w:type="gramStart"/>
      <w:r w:rsidR="00A96855" w:rsidRPr="00A96855">
        <w:rPr>
          <w:rFonts w:ascii="Times New Roman" w:hAnsi="Times New Roman"/>
          <w:sz w:val="28"/>
          <w:szCs w:val="28"/>
          <w:lang w:eastAsia="ar-SA"/>
        </w:rPr>
        <w:t>Разработана новая научная концепция дифференцированного применения КВЧ терапии в лечении заболеваний центральной нервной системы; предложен научно обоснованный подход в лечении очаговых заболеваний головного мозга в зависимости от стадии и клинического течения; доказана высокая терапевтическая эффективность предложенных методик применения излучения у пациентов с посттравматическим повреждением головного мозга и перспективность использования разработанных диагностических принципов;</w:t>
      </w:r>
      <w:proofErr w:type="gramEnd"/>
      <w:r w:rsidR="00A96855" w:rsidRPr="00A96855">
        <w:rPr>
          <w:rFonts w:ascii="Times New Roman" w:hAnsi="Times New Roman"/>
          <w:sz w:val="28"/>
          <w:szCs w:val="28"/>
          <w:lang w:eastAsia="ar-SA"/>
        </w:rPr>
        <w:t xml:space="preserve"> введены новые положения и подходы к использованию КВЧ терапии в лечении и реабилитации пациентов с заболеваниями центральной нервной системы. </w:t>
      </w:r>
    </w:p>
    <w:p w:rsidR="00C81054" w:rsidRPr="004E03EF" w:rsidRDefault="00C81054" w:rsidP="00C8105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2016-2017гг. опубликовано 14 научных работ, результаты доложены на  конференциях различного уровня. </w:t>
      </w:r>
    </w:p>
    <w:p w:rsidR="00C81054" w:rsidRDefault="00C81054">
      <w:pP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sectPr w:rsidR="00C8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4786A"/>
    <w:multiLevelType w:val="hybridMultilevel"/>
    <w:tmpl w:val="58A42306"/>
    <w:lvl w:ilvl="0" w:tplc="5BC87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7143F2"/>
    <w:multiLevelType w:val="hybridMultilevel"/>
    <w:tmpl w:val="71F2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37"/>
    <w:rsid w:val="001C5F20"/>
    <w:rsid w:val="002D280E"/>
    <w:rsid w:val="0030509B"/>
    <w:rsid w:val="00492EDC"/>
    <w:rsid w:val="004A17D9"/>
    <w:rsid w:val="004E03EF"/>
    <w:rsid w:val="00533D37"/>
    <w:rsid w:val="005A2536"/>
    <w:rsid w:val="005A269F"/>
    <w:rsid w:val="00663B0C"/>
    <w:rsid w:val="006F29C4"/>
    <w:rsid w:val="007A293F"/>
    <w:rsid w:val="007B0336"/>
    <w:rsid w:val="00823092"/>
    <w:rsid w:val="00823290"/>
    <w:rsid w:val="008405F4"/>
    <w:rsid w:val="009067AC"/>
    <w:rsid w:val="00946CA9"/>
    <w:rsid w:val="009874B4"/>
    <w:rsid w:val="009D635A"/>
    <w:rsid w:val="00A6145B"/>
    <w:rsid w:val="00A96855"/>
    <w:rsid w:val="00BC28CA"/>
    <w:rsid w:val="00BC6558"/>
    <w:rsid w:val="00BD0F0E"/>
    <w:rsid w:val="00BF0738"/>
    <w:rsid w:val="00BF61D3"/>
    <w:rsid w:val="00C66135"/>
    <w:rsid w:val="00C81054"/>
    <w:rsid w:val="00D43116"/>
    <w:rsid w:val="00D61EEE"/>
    <w:rsid w:val="00D63581"/>
    <w:rsid w:val="00E66E10"/>
    <w:rsid w:val="00E85D6E"/>
    <w:rsid w:val="00F06D1F"/>
    <w:rsid w:val="00F376C8"/>
    <w:rsid w:val="00F40AAD"/>
    <w:rsid w:val="00F6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E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AAD"/>
    <w:pPr>
      <w:ind w:left="720"/>
      <w:contextualSpacing/>
    </w:pPr>
  </w:style>
  <w:style w:type="character" w:customStyle="1" w:styleId="BodyTextIndentChar">
    <w:name w:val="Body Text Indent Char"/>
    <w:link w:val="1"/>
    <w:locked/>
    <w:rsid w:val="00A6145B"/>
    <w:rPr>
      <w:rFonts w:ascii="Arial" w:hAnsi="Arial" w:cs="Arial"/>
      <w:sz w:val="24"/>
      <w:szCs w:val="24"/>
    </w:rPr>
  </w:style>
  <w:style w:type="paragraph" w:customStyle="1" w:styleId="1">
    <w:name w:val="Основной текст с отступом1"/>
    <w:basedOn w:val="a"/>
    <w:link w:val="BodyTextIndentChar"/>
    <w:rsid w:val="00A6145B"/>
    <w:pPr>
      <w:spacing w:after="120" w:line="240" w:lineRule="auto"/>
      <w:ind w:left="283"/>
    </w:pPr>
    <w:rPr>
      <w:rFonts w:ascii="Arial" w:eastAsiaTheme="minorHAnsi" w:hAnsi="Arial" w:cs="Arial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A614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145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E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AAD"/>
    <w:pPr>
      <w:ind w:left="720"/>
      <w:contextualSpacing/>
    </w:pPr>
  </w:style>
  <w:style w:type="character" w:customStyle="1" w:styleId="BodyTextIndentChar">
    <w:name w:val="Body Text Indent Char"/>
    <w:link w:val="1"/>
    <w:locked/>
    <w:rsid w:val="00A6145B"/>
    <w:rPr>
      <w:rFonts w:ascii="Arial" w:hAnsi="Arial" w:cs="Arial"/>
      <w:sz w:val="24"/>
      <w:szCs w:val="24"/>
    </w:rPr>
  </w:style>
  <w:style w:type="paragraph" w:customStyle="1" w:styleId="1">
    <w:name w:val="Основной текст с отступом1"/>
    <w:basedOn w:val="a"/>
    <w:link w:val="BodyTextIndentChar"/>
    <w:rsid w:val="00A6145B"/>
    <w:pPr>
      <w:spacing w:after="120" w:line="240" w:lineRule="auto"/>
      <w:ind w:left="283"/>
    </w:pPr>
    <w:rPr>
      <w:rFonts w:ascii="Arial" w:eastAsiaTheme="minorHAnsi" w:hAnsi="Arial" w:cs="Arial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A614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145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3958</Words>
  <Characters>22565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Надежда Николаевна</dc:creator>
  <cp:lastModifiedBy>Авалуева Елена Борисовна</cp:lastModifiedBy>
  <cp:revision>3</cp:revision>
  <dcterms:created xsi:type="dcterms:W3CDTF">2020-09-10T14:05:00Z</dcterms:created>
  <dcterms:modified xsi:type="dcterms:W3CDTF">2020-09-10T14:05:00Z</dcterms:modified>
</cp:coreProperties>
</file>