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CD76C3">
        <w:rPr>
          <w:rFonts w:ascii="Times New Roman" w:hAnsi="Times New Roman" w:cs="Times New Roman"/>
          <w:sz w:val="24"/>
        </w:rPr>
        <w:t>31.08.13  Д</w:t>
      </w:r>
      <w:r w:rsidR="00CD76C3" w:rsidRPr="00CD76C3">
        <w:rPr>
          <w:rFonts w:ascii="Times New Roman" w:hAnsi="Times New Roman" w:cs="Times New Roman"/>
          <w:sz w:val="24"/>
        </w:rPr>
        <w:t>етская кардиология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4D7984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D76C3" w:rsidRPr="00CD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кардиология. Оказание первичной специализированной медико-санитарной помощи по профилю</w:t>
      </w:r>
      <w:r w:rsidR="00CD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6C3" w:rsidRPr="00CD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"детская кардиология" в амбулаторных условиях (обобщенная трудовая функция код А)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Pr="004D7984" w:rsidRDefault="00D8109B" w:rsidP="004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B84" w:rsidRDefault="00CD76C3" w:rsidP="002D7E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 у детей: Учебное пособие.— СПб</w:t>
      </w:r>
      <w:proofErr w:type="gramStart"/>
      <w:r w:rsidRPr="00C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 СЗГМУ им. И.И. Мечникова, 2015.— 60 с.</w:t>
      </w:r>
    </w:p>
    <w:p w:rsidR="00CD76C3" w:rsidRDefault="00600A61" w:rsidP="002D7EAD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Миокардиты у детей раннего возраста: 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00A61">
        <w:t xml:space="preserve"> </w:t>
      </w:r>
      <w:r w:rsidRPr="0060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СЗГМУ им. И.И. Мечникова, 2015.—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0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2D7EAD" w:rsidRPr="002D7EAD" w:rsidRDefault="002D7EAD" w:rsidP="002D7EAD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Т.Н.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Клиника, диагностика, лечение: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2019. — 51 с.</w:t>
      </w:r>
    </w:p>
    <w:p w:rsidR="002D7EAD" w:rsidRPr="002D7EAD" w:rsidRDefault="002D7EAD" w:rsidP="002D7EAD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Ярмош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Методы обследования больных 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2018. — с.</w:t>
      </w:r>
    </w:p>
    <w:p w:rsidR="002D7EAD" w:rsidRPr="002D7EAD" w:rsidRDefault="002D7EAD" w:rsidP="002D7EAD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Сайганов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Константинов В. О.,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Барабанова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Миокардиты, перикардиты: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2019. — 49 с.</w:t>
      </w:r>
    </w:p>
    <w:p w:rsidR="002D7EAD" w:rsidRPr="002D7EAD" w:rsidRDefault="002D7EAD" w:rsidP="002D7EAD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Наджелудочковые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сердечного ритма: диагностика и лечение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</w:p>
    <w:p w:rsidR="00CD76C3" w:rsidRPr="00CD76C3" w:rsidRDefault="00CD76C3" w:rsidP="002D7EA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C0" w:rsidRPr="00735B9F" w:rsidRDefault="007D3DC0" w:rsidP="002D7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2D7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2D7EAD" w:rsidRPr="002D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кардиология. Оказание первичной специализированной медико-санитарной помощи по профилю "детская кардиология" в стационарных условиях и условиях дневного стационар</w:t>
      </w:r>
      <w:proofErr w:type="gramStart"/>
      <w:r w:rsidR="002D7EAD" w:rsidRPr="002D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="002D7EAD" w:rsidRPr="002D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обобщенная трудовая функция код В)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2D7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2D7EAD" w:rsidRDefault="002D7EAD" w:rsidP="002D7EA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Брадисистолические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сердечного ритма: диагностика и лечение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– 36 с.</w:t>
      </w:r>
    </w:p>
    <w:p w:rsidR="002D7EAD" w:rsidRPr="002D7EAD" w:rsidRDefault="002D7EAD" w:rsidP="002D7EA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Желудочковые нарушения сердечного ритма: диагностика и лечение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– 40 с.</w:t>
      </w:r>
    </w:p>
    <w:p w:rsidR="00E51B30" w:rsidRDefault="002D7EAD" w:rsidP="002D7EA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Гришкин. Желудочковые тахикардии. Учебно-методическое пособие.—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2019 — 46 с.</w:t>
      </w:r>
    </w:p>
    <w:p w:rsidR="002D7EAD" w:rsidRPr="002D7EAD" w:rsidRDefault="002D7EAD" w:rsidP="002D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«Патология»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Словарь-справочник по патофизиологии / ФГБОУ ВО СЗГМУ им. И. И. Мечникова М-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Каф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атолог. физиологии ; ред. В. И. Николаев.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- 115 c.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Клиническая патофизиология: учебное пособие / под ред. проф. В. И. Николаева.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2016.—216 с. 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2D7EAD" w:rsidRPr="00E143AF" w:rsidRDefault="002D7EAD" w:rsidP="002D7E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«Медицина чрезвычайных ситуаций»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Медицинские аспекты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взрывоопасных объектах: учебное пособие. – СПб. – 2013.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Средства профилактики лучевых поражений: учебное пособие. – СПб. – 2014. – 48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Медицинская сортировка пораженных с механическими повреждениями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чрезвычайных ситуациях: учебное пособие.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– 2014. – 44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Медицинская эвакуация в ЧС: учебное пособие. – СПб. – 2012. – 43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Сочетанная механическая травма: руководство для врачей / под ред. А.Н.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ООО «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Стинс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 – 393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Саенко Ю.В. Медицинские аспекты террористических актов с применением взрывных устройств: учебное пособие. – СПб. – 2011. – 70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Источники ионизирующего излучения: учебное пособие. – СПб. – 2012. – 43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Острая и хроническая лучевая болезнь: учебное пособие. – СПб. – 2012. – 66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Травматический шок. Учебное пособие. – СПб. – 2012. – 51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Лазарев М.В., Романов В.В.,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землетрясений: учебное пособие. – СПб. – 2014. – 54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метеорологических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геологических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-взрывоопасных объектах: учебное пособие. – СПб. – 2010. – 45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Лаптева Е.С.,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Медико-тактическая характеристика очагов аварий, катастроф и стихийных бедствий: учебное пособие. – СПб. 2010. – 48 с.</w:t>
      </w:r>
    </w:p>
    <w:p w:rsidR="002D7EAD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Синдром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сдавления: учебное пособие. – СПб. – 2011. – 56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ФГБОУ ВО СЗГМУ им. И.И. Мечникова, </w:t>
      </w: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2018. – 50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2D7EAD" w:rsidRPr="002D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диагностика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2D7EAD" w:rsidRDefault="002D7EAD" w:rsidP="002D7EA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И. Желудочковые нарушения сердечного ритма: диагностика и лечение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учебно-методическое пособие / А. И.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И. В. Константинова, Н. 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Тютелева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2017. – 40 с.</w:t>
      </w:r>
    </w:p>
    <w:p w:rsidR="002D7EAD" w:rsidRPr="002D7EAD" w:rsidRDefault="002D7EAD" w:rsidP="002D7EA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Ю.Н. Гришкин. Желудочковые тахикардии. Учебно-методическое пособие.—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2019 — 46 с.</w:t>
      </w:r>
    </w:p>
    <w:p w:rsidR="002D7EAD" w:rsidRPr="002D7EAD" w:rsidRDefault="002D7EAD" w:rsidP="002D7EA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В. Методы обследования больных 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сердечно-сосудистыми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заболеваниями: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2018. — с.</w:t>
      </w:r>
    </w:p>
    <w:p w:rsidR="00184C95" w:rsidRPr="00184C95" w:rsidRDefault="002D7EAD" w:rsidP="002D7EA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Наджелудочковые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нарушения сердечного ритма: диагностика и лечение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учебно-методическое пособие / А. И.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И. В. Константинова, Н. 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8"/>
          <w:lang w:eastAsia="ru-RU"/>
        </w:rPr>
        <w:t>Тютелева</w:t>
      </w:r>
      <w:proofErr w:type="spellEnd"/>
    </w:p>
    <w:p w:rsidR="003B7EAC" w:rsidRPr="003B7EAC" w:rsidRDefault="003B7EAC" w:rsidP="00184C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2D7EAD"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2D7EAD" w:rsidRDefault="002D7EAD" w:rsidP="002D7EA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И.Ю. Миокардиты у детей раннего возраста: учебное пособие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2015. — 32 с. </w:t>
      </w:r>
    </w:p>
    <w:p w:rsidR="002D7EAD" w:rsidRPr="002D7EAD" w:rsidRDefault="002D7EAD" w:rsidP="002D7EA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Т.Н.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Клиника, диагностика, лечение: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2019. — 51 с.</w:t>
      </w:r>
    </w:p>
    <w:p w:rsidR="002D7EAD" w:rsidRPr="002D7EAD" w:rsidRDefault="002D7EAD" w:rsidP="002D7EA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Ярмош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Методы обследования больных 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2018. — с.</w:t>
      </w:r>
    </w:p>
    <w:p w:rsidR="00CF1A25" w:rsidRPr="00CF1A25" w:rsidRDefault="002D7EAD" w:rsidP="002D7EA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Сайганов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Константинов В. О., </w:t>
      </w:r>
      <w:proofErr w:type="spell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Барабанова</w:t>
      </w:r>
      <w:proofErr w:type="spell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Миокардиты, перикардиты: учебно-методическое пособие. — СПб</w:t>
      </w:r>
      <w:proofErr w:type="gramStart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2019. — 49 с.</w:t>
      </w:r>
    </w:p>
    <w:p w:rsidR="0073365A" w:rsidRPr="0073365A" w:rsidRDefault="0073365A" w:rsidP="00CF1A2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A73E6A" w:rsidRPr="00A7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ревматология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6A" w:rsidRPr="00A73E6A" w:rsidRDefault="00A73E6A" w:rsidP="00A73E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И., Константинова И. В., </w:t>
      </w: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Тютелева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Н. Алгоритм анализа электрокардиограмм: основные электрокардиографические синдромы: учебно-методическое пособие.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2017. — 72 с.</w:t>
      </w:r>
    </w:p>
    <w:p w:rsidR="00A73E6A" w:rsidRPr="00A73E6A" w:rsidRDefault="00A73E6A" w:rsidP="00A73E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В. Методы обследования больных 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сердечно-сосудистыми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заболеваниями: учебно-методическое пособие.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2018. — с.</w:t>
      </w:r>
    </w:p>
    <w:p w:rsidR="00A73E6A" w:rsidRPr="00A73E6A" w:rsidRDefault="00A73E6A" w:rsidP="00A73E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Сайганов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А., Константинов В. О., </w:t>
      </w: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Барабанова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Г. Миокардиты, перикардиты: учебно-методическое пособие.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2019. — 49 с.</w:t>
      </w:r>
    </w:p>
    <w:p w:rsidR="00CC471C" w:rsidRDefault="00A73E6A" w:rsidP="00A73E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Наджелудочковые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нарушения сердечного ритма: диагностика и лечение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учебно-методическое пособие / А. И. </w:t>
      </w: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И. В. Константинова, Н. Н. </w:t>
      </w: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Тютелева</w:t>
      </w:r>
      <w:proofErr w:type="spellEnd"/>
    </w:p>
    <w:p w:rsidR="00CC471C" w:rsidRPr="00CC471C" w:rsidRDefault="00CC471C" w:rsidP="00CC4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CC471C" w:rsidRPr="00CC471C" w:rsidRDefault="00E541D3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2D7EAD" w:rsidRPr="002D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Инфекционные болезни 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</w:p>
    <w:p w:rsidR="00CC471C" w:rsidRPr="00CC471C" w:rsidRDefault="00CC471C" w:rsidP="00CF1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E6A" w:rsidRPr="00A73E6A" w:rsidRDefault="00A73E6A" w:rsidP="00A73E6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Мельникова И.Ю. Миокардиты у детей раннего возраста: учебное пособие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И. И. Мечникова, 2015. — 32 с. </w:t>
      </w:r>
    </w:p>
    <w:p w:rsidR="00A73E6A" w:rsidRPr="00A73E6A" w:rsidRDefault="00A73E6A" w:rsidP="00A73E6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Новикова Т.Н. </w:t>
      </w: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Кардиомиопатии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. Клиника, диагностика, лечение: учебно-методическое пособие.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2019. — 51 с.</w:t>
      </w:r>
    </w:p>
    <w:p w:rsidR="00A73E6A" w:rsidRPr="00A73E6A" w:rsidRDefault="00A73E6A" w:rsidP="00A73E6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В. Методы обследования больных 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сердечно-сосудистыми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заболеваниями: учебно-методическое пособие.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2018. — с.</w:t>
      </w:r>
    </w:p>
    <w:p w:rsidR="00CF1A25" w:rsidRPr="00CF1A25" w:rsidRDefault="00A73E6A" w:rsidP="00A73E6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Сайганов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А., Константинов В. О., </w:t>
      </w:r>
      <w:proofErr w:type="spell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Барабанова</w:t>
      </w:r>
      <w:proofErr w:type="spell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Г. Миокардиты, перикардиты: учебно-методическое пособие. — СПб</w:t>
      </w:r>
      <w:proofErr w:type="gramStart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7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И. И. Мечникова, 2019. — 49 с</w:t>
      </w:r>
      <w:r w:rsidR="00CF1A25"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B714C" w:rsidRPr="00DB2C53" w:rsidRDefault="006B714C" w:rsidP="00CF1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14702C" w:rsidRPr="00147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ревматология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2C" w:rsidRPr="0014702C" w:rsidRDefault="0014702C" w:rsidP="0014702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И., Константинова И. В.,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Тютелева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Н. Алгоритм анализа электрокардиограмм: основные электрокардиографические синдромы: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2017. — 72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В. Методы обследования больных 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сердечно-сосудистыми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заболеваниями: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2018. —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Сайганов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А., Константинов В. О.,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Барабанова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Г. Миокардиты, перикардиты: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2019. — 49 с.</w:t>
      </w:r>
    </w:p>
    <w:p w:rsidR="00673D5B" w:rsidRPr="00EB1F6E" w:rsidRDefault="0014702C" w:rsidP="0014702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Наджелудочковые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нарушения сердечного ритма: диагностика и лечение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учебно-методическое пособие /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И. В. Константинова, Н. Н.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8"/>
          <w:lang w:eastAsia="ru-RU"/>
        </w:rPr>
        <w:t>Тютелева</w:t>
      </w:r>
      <w:proofErr w:type="spellEnd"/>
    </w:p>
    <w:p w:rsidR="00B25E33" w:rsidRPr="00DB2C53" w:rsidRDefault="00B25E33" w:rsidP="001470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C" w:rsidRDefault="0014702C" w:rsidP="0014702C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Миокардиты у детей раннего возраста : учебное пособие / И.Ю. Мельникова ; Каф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едиатрии и детской кардиологии. -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- 32 c.</w:t>
      </w:r>
    </w:p>
    <w:p w:rsidR="0014702C" w:rsidRPr="0014702C" w:rsidRDefault="0014702C" w:rsidP="0014702C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Т.Н.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Клиника, диагностика, лечение: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2019. — 51 с.</w:t>
      </w:r>
    </w:p>
    <w:p w:rsidR="0014702C" w:rsidRPr="0014702C" w:rsidRDefault="0014702C" w:rsidP="0014702C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Ярмош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Методы обследования больных 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2018. — с.</w:t>
      </w:r>
    </w:p>
    <w:p w:rsidR="0014702C" w:rsidRPr="0014702C" w:rsidRDefault="0014702C" w:rsidP="0014702C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Сайганов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Константинов В. О.,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Миокардиты, перикардиты: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2019. — 49 с.</w:t>
      </w:r>
    </w:p>
    <w:p w:rsidR="0014702C" w:rsidRPr="0014702C" w:rsidRDefault="0014702C" w:rsidP="0014702C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Наджелудочковые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сердечного ритма: диагностика и лечение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</w:p>
    <w:p w:rsidR="007557D4" w:rsidRPr="007557D4" w:rsidRDefault="007557D4" w:rsidP="007557D4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2C" w:rsidRPr="0014702C" w:rsidRDefault="0014702C" w:rsidP="001470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Константинова И. В.,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Алгоритм анализа электрокардиограмм: основные электрокардиографические синдромы: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— 72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Е.В. Артериальная гипертензия и почки: учебно-методическое пособие /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Колмакова.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2019. — 48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Брадисистолические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сердечного ритма: диагностика и лечение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– 36 с.</w:t>
      </w:r>
    </w:p>
    <w:p w:rsidR="00671447" w:rsidRDefault="00671447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2C" w:rsidRPr="0014702C" w:rsidRDefault="0014702C" w:rsidP="0014702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Внезапная сердечная смерть: медицинские и правовые алгоритмы действий В. В.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 Т. П.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Издательство СЗГМУ им. И.И. Мечникова 2018</w:t>
      </w:r>
    </w:p>
    <w:p w:rsidR="003501F9" w:rsidRPr="0014702C" w:rsidRDefault="003501F9" w:rsidP="0014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702C" w:rsidRPr="00147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функциональной диагностике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2C" w:rsidRPr="0014702C" w:rsidRDefault="0014702C" w:rsidP="0014702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Константинова И. В.,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Алгоритм анализа электрокардиограмм: основные электрокардиографические синдромы: учебно-методическое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— 72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Брадисистолические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сердечного ритма: диагностика и лечение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– 36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Желудочковые нарушения сердечного ритма: диагностика и лечение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Константинова, Н. Н.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Тютелева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2017. – 40 с.</w:t>
      </w:r>
    </w:p>
    <w:p w:rsidR="0014702C" w:rsidRPr="0014702C" w:rsidRDefault="0014702C" w:rsidP="0014702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Гришкин. Желудочковые тахикардии. Учебно-методическое пособие.—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2019 — 46 с.</w:t>
      </w:r>
    </w:p>
    <w:p w:rsidR="001A14F1" w:rsidRPr="00D971EB" w:rsidRDefault="001A14F1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2C" w:rsidRPr="0014702C" w:rsidRDefault="0014702C" w:rsidP="0014702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Лавут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М., Аристидова С. Н., Лаптева Е. С. Актуальные вопросы этики и деонтологии в медицинской практике: учебное пособие. — СПб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Из-во СЗГМУ им. И</w:t>
      </w:r>
      <w:r w:rsidRPr="00147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7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Мечникова</w:t>
      </w:r>
      <w:r w:rsidRPr="00147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— 48 </w:t>
      </w: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7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</w:p>
    <w:p w:rsidR="001A14F1" w:rsidRPr="0014702C" w:rsidRDefault="0014702C" w:rsidP="0014702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врача: С.Л. Соловьёв, Е.Б.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И.Р.Муртазин</w:t>
      </w:r>
      <w:proofErr w:type="spell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proofErr w:type="gramStart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СПб.: Изд-во СЗГМУ им. И.И. Мечникова, 2014.42 с.</w:t>
      </w:r>
    </w:p>
    <w:p w:rsidR="00D275CB" w:rsidRPr="00FE38AA" w:rsidRDefault="00D275CB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79" w:rsidRDefault="00890A79" w:rsidP="008D54BB">
      <w:pPr>
        <w:spacing w:after="0" w:line="240" w:lineRule="auto"/>
      </w:pPr>
      <w:r>
        <w:separator/>
      </w:r>
    </w:p>
  </w:endnote>
  <w:endnote w:type="continuationSeparator" w:id="0">
    <w:p w:rsidR="00890A79" w:rsidRDefault="00890A79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14702C">
          <w:rPr>
            <w:rFonts w:ascii="Times New Roman" w:hAnsi="Times New Roman" w:cs="Times New Roman"/>
            <w:noProof/>
          </w:rPr>
          <w:t>7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79" w:rsidRDefault="00890A79" w:rsidP="008D54BB">
      <w:pPr>
        <w:spacing w:after="0" w:line="240" w:lineRule="auto"/>
      </w:pPr>
      <w:r>
        <w:separator/>
      </w:r>
    </w:p>
  </w:footnote>
  <w:footnote w:type="continuationSeparator" w:id="0">
    <w:p w:rsidR="00890A79" w:rsidRDefault="00890A79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7BD"/>
    <w:multiLevelType w:val="hybridMultilevel"/>
    <w:tmpl w:val="166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64"/>
    <w:multiLevelType w:val="hybridMultilevel"/>
    <w:tmpl w:val="B70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BBC"/>
    <w:multiLevelType w:val="hybridMultilevel"/>
    <w:tmpl w:val="9328FDCC"/>
    <w:lvl w:ilvl="0" w:tplc="65700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3EA5"/>
    <w:multiLevelType w:val="hybridMultilevel"/>
    <w:tmpl w:val="3D205D0A"/>
    <w:lvl w:ilvl="0" w:tplc="C29A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8A"/>
    <w:multiLevelType w:val="hybridMultilevel"/>
    <w:tmpl w:val="7EE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B45"/>
    <w:multiLevelType w:val="hybridMultilevel"/>
    <w:tmpl w:val="241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6FE2"/>
    <w:multiLevelType w:val="hybridMultilevel"/>
    <w:tmpl w:val="BC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D5A"/>
    <w:multiLevelType w:val="hybridMultilevel"/>
    <w:tmpl w:val="93049E3C"/>
    <w:lvl w:ilvl="0" w:tplc="26BA3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75543"/>
    <w:multiLevelType w:val="hybridMultilevel"/>
    <w:tmpl w:val="E22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3CEA"/>
    <w:multiLevelType w:val="hybridMultilevel"/>
    <w:tmpl w:val="E668CCB2"/>
    <w:lvl w:ilvl="0" w:tplc="19AA1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03712"/>
    <w:multiLevelType w:val="hybridMultilevel"/>
    <w:tmpl w:val="06AA019E"/>
    <w:lvl w:ilvl="0" w:tplc="3574F3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54B71"/>
    <w:multiLevelType w:val="hybridMultilevel"/>
    <w:tmpl w:val="AD16B11E"/>
    <w:lvl w:ilvl="0" w:tplc="17A2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10032"/>
    <w:multiLevelType w:val="hybridMultilevel"/>
    <w:tmpl w:val="19F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5769"/>
    <w:multiLevelType w:val="hybridMultilevel"/>
    <w:tmpl w:val="B0C4EE3C"/>
    <w:lvl w:ilvl="0" w:tplc="80CA2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84B"/>
    <w:multiLevelType w:val="hybridMultilevel"/>
    <w:tmpl w:val="C7DA818A"/>
    <w:lvl w:ilvl="0" w:tplc="56C6430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F27"/>
    <w:multiLevelType w:val="hybridMultilevel"/>
    <w:tmpl w:val="1368CC28"/>
    <w:lvl w:ilvl="0" w:tplc="034A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3747B"/>
    <w:multiLevelType w:val="hybridMultilevel"/>
    <w:tmpl w:val="B414077C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31E5A"/>
    <w:multiLevelType w:val="hybridMultilevel"/>
    <w:tmpl w:val="067AEF06"/>
    <w:lvl w:ilvl="0" w:tplc="5214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2D5615"/>
    <w:multiLevelType w:val="hybridMultilevel"/>
    <w:tmpl w:val="8F5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A6F78"/>
    <w:multiLevelType w:val="hybridMultilevel"/>
    <w:tmpl w:val="1F02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B25"/>
    <w:multiLevelType w:val="hybridMultilevel"/>
    <w:tmpl w:val="193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7BF"/>
    <w:multiLevelType w:val="hybridMultilevel"/>
    <w:tmpl w:val="A26440E6"/>
    <w:lvl w:ilvl="0" w:tplc="2734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24028"/>
    <w:multiLevelType w:val="hybridMultilevel"/>
    <w:tmpl w:val="F3E43B50"/>
    <w:lvl w:ilvl="0" w:tplc="238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22"/>
  </w:num>
  <w:num w:numId="5">
    <w:abstractNumId w:val="29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21"/>
  </w:num>
  <w:num w:numId="11">
    <w:abstractNumId w:val="5"/>
  </w:num>
  <w:num w:numId="12">
    <w:abstractNumId w:val="24"/>
  </w:num>
  <w:num w:numId="13">
    <w:abstractNumId w:val="20"/>
  </w:num>
  <w:num w:numId="14">
    <w:abstractNumId w:val="26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0"/>
  </w:num>
  <w:num w:numId="23">
    <w:abstractNumId w:val="10"/>
  </w:num>
  <w:num w:numId="24">
    <w:abstractNumId w:val="14"/>
  </w:num>
  <w:num w:numId="25">
    <w:abstractNumId w:val="8"/>
  </w:num>
  <w:num w:numId="26">
    <w:abstractNumId w:val="27"/>
  </w:num>
  <w:num w:numId="27">
    <w:abstractNumId w:val="12"/>
  </w:num>
  <w:num w:numId="28">
    <w:abstractNumId w:val="16"/>
  </w:num>
  <w:num w:numId="29">
    <w:abstractNumId w:val="2"/>
  </w:num>
  <w:num w:numId="30">
    <w:abstractNumId w:val="30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87AC6"/>
    <w:rsid w:val="00095F45"/>
    <w:rsid w:val="000C667C"/>
    <w:rsid w:val="000F1DC6"/>
    <w:rsid w:val="000F7896"/>
    <w:rsid w:val="001002A6"/>
    <w:rsid w:val="00100947"/>
    <w:rsid w:val="0014702C"/>
    <w:rsid w:val="00184C95"/>
    <w:rsid w:val="0019505C"/>
    <w:rsid w:val="001A14F1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2D7EAD"/>
    <w:rsid w:val="0031454C"/>
    <w:rsid w:val="00324637"/>
    <w:rsid w:val="00325BFB"/>
    <w:rsid w:val="00347CFB"/>
    <w:rsid w:val="003501F9"/>
    <w:rsid w:val="003516AC"/>
    <w:rsid w:val="00354F04"/>
    <w:rsid w:val="00363D5F"/>
    <w:rsid w:val="003833C1"/>
    <w:rsid w:val="003919CE"/>
    <w:rsid w:val="0039573C"/>
    <w:rsid w:val="003975F6"/>
    <w:rsid w:val="003B7EAC"/>
    <w:rsid w:val="003F6917"/>
    <w:rsid w:val="00434D1D"/>
    <w:rsid w:val="004678E0"/>
    <w:rsid w:val="00473C7E"/>
    <w:rsid w:val="00480E82"/>
    <w:rsid w:val="004B5BAF"/>
    <w:rsid w:val="004D29F2"/>
    <w:rsid w:val="004D2D01"/>
    <w:rsid w:val="004D7984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0A61"/>
    <w:rsid w:val="0060523D"/>
    <w:rsid w:val="00607111"/>
    <w:rsid w:val="00626CEB"/>
    <w:rsid w:val="006451AF"/>
    <w:rsid w:val="00653F06"/>
    <w:rsid w:val="0065409E"/>
    <w:rsid w:val="00661B21"/>
    <w:rsid w:val="0067023F"/>
    <w:rsid w:val="00671447"/>
    <w:rsid w:val="00673D5B"/>
    <w:rsid w:val="00696A38"/>
    <w:rsid w:val="006B5C90"/>
    <w:rsid w:val="006B714C"/>
    <w:rsid w:val="006C0108"/>
    <w:rsid w:val="006C7291"/>
    <w:rsid w:val="006D0869"/>
    <w:rsid w:val="006D48DE"/>
    <w:rsid w:val="007071B9"/>
    <w:rsid w:val="00725203"/>
    <w:rsid w:val="0073365A"/>
    <w:rsid w:val="00735B9F"/>
    <w:rsid w:val="00751AF8"/>
    <w:rsid w:val="007557D4"/>
    <w:rsid w:val="007856CF"/>
    <w:rsid w:val="0079576E"/>
    <w:rsid w:val="007C3A8F"/>
    <w:rsid w:val="007D3DC0"/>
    <w:rsid w:val="00832422"/>
    <w:rsid w:val="00834115"/>
    <w:rsid w:val="0084264D"/>
    <w:rsid w:val="0087146D"/>
    <w:rsid w:val="00890A79"/>
    <w:rsid w:val="008A308E"/>
    <w:rsid w:val="008B1765"/>
    <w:rsid w:val="008D54BB"/>
    <w:rsid w:val="0090176F"/>
    <w:rsid w:val="0092623E"/>
    <w:rsid w:val="00932DF2"/>
    <w:rsid w:val="00936329"/>
    <w:rsid w:val="00977FDF"/>
    <w:rsid w:val="009D3DA2"/>
    <w:rsid w:val="009F090D"/>
    <w:rsid w:val="009F2D11"/>
    <w:rsid w:val="009F323E"/>
    <w:rsid w:val="009F66BA"/>
    <w:rsid w:val="00A16E29"/>
    <w:rsid w:val="00A4217E"/>
    <w:rsid w:val="00A7193F"/>
    <w:rsid w:val="00A73E6A"/>
    <w:rsid w:val="00A807DA"/>
    <w:rsid w:val="00A931A0"/>
    <w:rsid w:val="00AE0B74"/>
    <w:rsid w:val="00AE3C87"/>
    <w:rsid w:val="00AF3B1F"/>
    <w:rsid w:val="00AF52D2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74501"/>
    <w:rsid w:val="00C827DD"/>
    <w:rsid w:val="00CA2369"/>
    <w:rsid w:val="00CC471C"/>
    <w:rsid w:val="00CD2793"/>
    <w:rsid w:val="00CD2CFC"/>
    <w:rsid w:val="00CD76C3"/>
    <w:rsid w:val="00CE39D1"/>
    <w:rsid w:val="00CF1A25"/>
    <w:rsid w:val="00D073B9"/>
    <w:rsid w:val="00D11A59"/>
    <w:rsid w:val="00D1749F"/>
    <w:rsid w:val="00D275CB"/>
    <w:rsid w:val="00D62861"/>
    <w:rsid w:val="00D76B41"/>
    <w:rsid w:val="00D8109B"/>
    <w:rsid w:val="00D971EB"/>
    <w:rsid w:val="00DB2C53"/>
    <w:rsid w:val="00DD57D9"/>
    <w:rsid w:val="00DE4E7F"/>
    <w:rsid w:val="00E143AF"/>
    <w:rsid w:val="00E22A2B"/>
    <w:rsid w:val="00E4316E"/>
    <w:rsid w:val="00E51B30"/>
    <w:rsid w:val="00E541B7"/>
    <w:rsid w:val="00E541D3"/>
    <w:rsid w:val="00E71C30"/>
    <w:rsid w:val="00E96B84"/>
    <w:rsid w:val="00EB1F6E"/>
    <w:rsid w:val="00ED3D37"/>
    <w:rsid w:val="00EF4E6D"/>
    <w:rsid w:val="00F42F19"/>
    <w:rsid w:val="00F47CCC"/>
    <w:rsid w:val="00F622EA"/>
    <w:rsid w:val="00F72E89"/>
    <w:rsid w:val="00F96BAD"/>
    <w:rsid w:val="00F97542"/>
    <w:rsid w:val="00FB62CF"/>
    <w:rsid w:val="00FD15AD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33A0-6C22-41A3-94B0-517C8AF4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70</cp:revision>
  <cp:lastPrinted>2021-10-20T11:37:00Z</cp:lastPrinted>
  <dcterms:created xsi:type="dcterms:W3CDTF">2022-06-22T09:40:00Z</dcterms:created>
  <dcterms:modified xsi:type="dcterms:W3CDTF">2024-06-04T09:52:00Z</dcterms:modified>
</cp:coreProperties>
</file>