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4E22C2" w:rsidRPr="004E22C2">
        <w:rPr>
          <w:rFonts w:ascii="Times New Roman" w:hAnsi="Times New Roman" w:cs="Times New Roman"/>
          <w:sz w:val="24"/>
        </w:rPr>
        <w:t xml:space="preserve">31.08.62 </w:t>
      </w:r>
      <w:proofErr w:type="spellStart"/>
      <w:r w:rsidR="004E22C2" w:rsidRPr="004E22C2">
        <w:rPr>
          <w:rFonts w:ascii="Times New Roman" w:hAnsi="Times New Roman" w:cs="Times New Roman"/>
          <w:sz w:val="24"/>
        </w:rPr>
        <w:t>Рентгенэндоваскулярные</w:t>
      </w:r>
      <w:proofErr w:type="spellEnd"/>
      <w:r w:rsidR="004E22C2" w:rsidRPr="004E22C2">
        <w:rPr>
          <w:rFonts w:ascii="Times New Roman" w:hAnsi="Times New Roman" w:cs="Times New Roman"/>
          <w:sz w:val="24"/>
        </w:rPr>
        <w:t xml:space="preserve"> диагностика и лечение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4E22C2" w:rsidRPr="004E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Рентгенэндоваскулярные</w:t>
      </w:r>
      <w:proofErr w:type="spellEnd"/>
      <w:r w:rsidR="004E22C2" w:rsidRPr="004E2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диагностика и лечение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B2D" w:rsidRPr="00101B2D" w:rsidRDefault="00101B2D" w:rsidP="00661EB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Коэн, В. С. Дуплексное сканирование постоянного сосудистого доступа для гемодиализа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С. Коэн, Т. В. </w:t>
      </w:r>
      <w:proofErr w:type="spell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Захматова</w:t>
      </w:r>
      <w:proofErr w:type="spell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– 36 с.</w:t>
      </w:r>
    </w:p>
    <w:p w:rsidR="00101B2D" w:rsidRPr="00101B2D" w:rsidRDefault="00101B2D" w:rsidP="00661EB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В.Е. </w:t>
      </w:r>
      <w:proofErr w:type="spell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Красиков, Е.В. Климов, Е.Е. Худеньких Врожденный порок сердца — ЧАСТИЧНЫЙ АНОМАЛЬНЫЙ ДРЕНАЖ ЛЕГОЧНЫХ ВЕН. Учебное пособие.— СПб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СЗГМУим</w:t>
      </w:r>
      <w:proofErr w:type="spell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И.И. Мечникова, 2013.— 48 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101B2D" w:rsidRPr="00101B2D" w:rsidRDefault="00101B2D" w:rsidP="00661EB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В.А. Методика имплантации трехмерного электрокардиостимулятора- Учебное пособие, СПб, </w:t>
      </w:r>
      <w:proofErr w:type="spell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2010. -64 с.</w:t>
      </w:r>
    </w:p>
    <w:p w:rsidR="00244CC1" w:rsidRPr="00F4518D" w:rsidRDefault="00101B2D" w:rsidP="00661EB6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 Методика имплантации </w:t>
      </w:r>
      <w:proofErr w:type="spell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бивентрикулярного</w:t>
      </w:r>
      <w:proofErr w:type="spell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электрокардиостимулятора. учебное пособие, СПб, </w:t>
      </w:r>
      <w:proofErr w:type="spell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2011.- 64 с</w:t>
      </w:r>
      <w:r w:rsidR="00F20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782" w:rsidRPr="008E1782" w:rsidRDefault="008E1782" w:rsidP="008E1782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F20718" w:rsidRPr="00F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Кардиохирургия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5C9F" w:rsidRPr="00525C9F" w:rsidRDefault="00525C9F" w:rsidP="00525C9F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Красиков А.В., Климов Е.В., Худеньких Е.Е. Врожденный порок сердца частичный аномальный дренаж легочных вен </w:t>
      </w:r>
      <w:proofErr w:type="gram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</w:t>
      </w: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пособие.-СПб.:СЗГМУ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2013.-48 с. </w:t>
      </w:r>
    </w:p>
    <w:p w:rsidR="00525C9F" w:rsidRPr="00525C9F" w:rsidRDefault="00525C9F" w:rsidP="00525C9F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Врожденный порок сердца – </w:t>
      </w: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тетрада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Фалло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–Учебно-методическое пособие.- </w:t>
      </w: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Мечникова, 2014.-28 с.</w:t>
      </w:r>
    </w:p>
    <w:p w:rsidR="00525C9F" w:rsidRDefault="00525C9F" w:rsidP="00525C9F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В.А. Методика имплантации трехмерного электрокардиостимулятора- Учебное пособие, СПб, </w:t>
      </w:r>
      <w:proofErr w:type="spell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52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2010. -64 с.</w:t>
      </w:r>
    </w:p>
    <w:p w:rsidR="00661EB6" w:rsidRDefault="00661EB6" w:rsidP="00AC56F5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Глушков, Г.М. Горбун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Т.Л. Горшенин,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Опенчен</w:t>
      </w:r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spellEnd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Клиническая картина, диагностика и лечение тромбоза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эмболии </w:t>
      </w:r>
      <w:proofErr w:type="spellStart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мезентериальных</w:t>
      </w:r>
      <w:proofErr w:type="spellEnd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 у пациентов пожилого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старческого возраста: Учебное пособие. — СПб.: Издательство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СЗГМУ им. И.И. Мечникова, 2012.— 40 </w:t>
      </w:r>
      <w:proofErr w:type="gramStart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A5F74" w:rsidRPr="00AC56F5" w:rsidRDefault="00661EB6" w:rsidP="00AC56F5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Н30 Нарушения ритма сердц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 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/ Е. И. Ткачен</w:t>
      </w:r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ко, Л. С. </w:t>
      </w:r>
      <w:proofErr w:type="spellStart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Орешко</w:t>
      </w:r>
      <w:proofErr w:type="spellEnd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Ситкин</w:t>
      </w:r>
      <w:proofErr w:type="spellEnd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И. Медведева, Л. Н. Белоусова, Т. Э. Скворцова, Е. А. Соловьева. — СПб</w:t>
      </w:r>
      <w:proofErr w:type="gramStart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</w:t>
      </w:r>
      <w:r w:rsid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И. И. Мечникова, 2015. — 72 </w:t>
      </w:r>
    </w:p>
    <w:p w:rsidR="00661EB6" w:rsidRPr="00DA5F74" w:rsidRDefault="00661EB6" w:rsidP="004E4886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«Патология»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DC38E9" w:rsidRPr="00E02D48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2016.—216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«Медицина чрезвычайных ситуаций»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AC56F5" w:rsidRPr="00AC56F5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DC38E9" w:rsidRDefault="00AC56F5" w:rsidP="00AC56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</w:t>
      </w: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proofErr w:type="spellStart"/>
      <w:r w:rsidR="00101B2D" w:rsidRPr="001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Флебология</w:t>
      </w:r>
      <w:proofErr w:type="spellEnd"/>
      <w:r w:rsidRPr="00A332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039" w:rsidRDefault="00E11669" w:rsidP="00A332C8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Коэн, В. С. Дуплексное сканирование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постоянного сосудистого доступа </w:t>
      </w:r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гемодиализа</w:t>
      </w:r>
      <w:proofErr w:type="gramStart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учебное пособие / В.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Коэн, Т. В.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Захматова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proofErr w:type="gramEnd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– 36 с.</w:t>
      </w:r>
    </w:p>
    <w:p w:rsidR="00E11669" w:rsidRDefault="00E11669" w:rsidP="00A332C8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В.Е. </w:t>
      </w:r>
      <w:proofErr w:type="spellStart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Куксинский</w:t>
      </w:r>
      <w:proofErr w:type="spellEnd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, А.В. Красиков, Е.В. Климов, Е.Е. Худеньких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Врожденный порок сердца — ЧАСТИЧНЫЙ АНОМАЛЬНЫЙ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ДРЕНАЖ ЛЕГОЧНЫХ ВЕН. Учебное пособие.— СПб</w:t>
      </w:r>
      <w:proofErr w:type="gramStart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spellStart"/>
      <w:proofErr w:type="gramEnd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СЗГМУим</w:t>
      </w:r>
      <w:proofErr w:type="spellEnd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И.И. Мечникова, 2013.— 48 </w:t>
      </w:r>
      <w:proofErr w:type="gramStart"/>
      <w:r w:rsidRPr="00E116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A332C8" w:rsidRPr="00A332C8" w:rsidRDefault="00A332C8" w:rsidP="00A332C8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Шнейдер Ю.А., Красноперов П.В., Рогачева Н.М., Басова В.А. Методика имплантации трехмерного электрокардиостимулятора- Учебное пособие, СПб, </w:t>
      </w:r>
      <w:proofErr w:type="spellStart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</w:t>
      </w:r>
      <w:proofErr w:type="gramStart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>.С</w:t>
      </w:r>
      <w:proofErr w:type="gramEnd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>Пб</w:t>
      </w:r>
      <w:proofErr w:type="spellEnd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МАПО, 2010. -64 с.</w:t>
      </w:r>
    </w:p>
    <w:p w:rsidR="00E11669" w:rsidRPr="00E11669" w:rsidRDefault="00A332C8" w:rsidP="00A332C8">
      <w:pPr>
        <w:pStyle w:val="a3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Шнейдер Ю.А., Красноперов П.В., Рогачева Н.М., Басова В.А Методика имплантации </w:t>
      </w:r>
      <w:proofErr w:type="spellStart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>бивентрикулярного</w:t>
      </w:r>
      <w:proofErr w:type="spellEnd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электрокардиостимулятора. учебное пособие, СПб, </w:t>
      </w:r>
      <w:proofErr w:type="spellStart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</w:t>
      </w:r>
      <w:proofErr w:type="gramStart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>.С</w:t>
      </w:r>
      <w:proofErr w:type="gramEnd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>Пб</w:t>
      </w:r>
      <w:proofErr w:type="spellEnd"/>
      <w:r w:rsidRPr="00A332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МАПО, 2011.- 64 с.</w:t>
      </w:r>
    </w:p>
    <w:p w:rsidR="004E4886" w:rsidRPr="0044016B" w:rsidRDefault="004E4886" w:rsidP="0044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01B2D"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Интервенционная </w:t>
      </w:r>
      <w:proofErr w:type="spellStart"/>
      <w:r w:rsidR="00101B2D"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proofErr w:type="gramStart"/>
      <w:r w:rsidR="00101B2D"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101B2D"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01B2D"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101B2D"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нейрорадиология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C8" w:rsidRDefault="00101B2D" w:rsidP="00AC56F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И. В., Рябуха Н</w:t>
      </w:r>
      <w:r w:rsid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П., Валерко В. Г. Внутричереп</w:t>
      </w:r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артериовенозные </w:t>
      </w:r>
      <w:proofErr w:type="spell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мальформац</w:t>
      </w:r>
      <w:r w:rsid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(этиология, патогенез, клини</w:t>
      </w:r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диагностика и лечение): учеб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особие. — СПб</w:t>
      </w:r>
      <w:proofErr w:type="gramStart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2014. — 44 с</w:t>
      </w:r>
      <w:r w:rsidR="00A332C8" w:rsidRPr="0010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B2D" w:rsidRDefault="00AC56F5" w:rsidP="00AC56F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Метаболический синдром и его роль в развитии сердечно</w:t>
      </w: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сосудистых заболеваний / М.А. Иванов, Ж.М. Пиханова, А.В. </w:t>
      </w:r>
      <w:proofErr w:type="spellStart"/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П.Б. Бондаренко.— СПб.: Изд-во СЗГМУ им. И.И. Мечникова, 2015. — 44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C56F5" w:rsidRPr="00AC56F5" w:rsidRDefault="00AC56F5" w:rsidP="00AC56F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Нарушения ритма сердц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а: учеб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 / Е. И. Ткачен</w:t>
      </w:r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ко, Л. С. </w:t>
      </w:r>
      <w:proofErr w:type="spellStart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Орешко</w:t>
      </w:r>
      <w:proofErr w:type="spell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И. </w:t>
      </w:r>
      <w:proofErr w:type="spellStart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Ситкин</w:t>
      </w:r>
      <w:proofErr w:type="spell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, О. И. Медведева, Л. Н. Белоусова, Т. Э. Скворцова, Е. А. Соловьева. — СПб</w:t>
      </w:r>
      <w:proofErr w:type="gramStart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 И. Мечникова, 2015. — 72 с.</w:t>
      </w:r>
    </w:p>
    <w:p w:rsidR="00230530" w:rsidRPr="00230530" w:rsidRDefault="00230530" w:rsidP="00230530">
      <w:pPr>
        <w:pStyle w:val="a3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Инвазивная </w:t>
      </w:r>
      <w:proofErr w:type="spellStart"/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аритмология</w:t>
      </w:r>
      <w:proofErr w:type="spellEnd"/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электрофизиология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B4E" w:rsidRDefault="004E58C8" w:rsidP="001211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Особенности лечения артериальной гипертензии при различных ассоциированных состояниях: учебное пособие / Н.В. Иванова,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Ю.Н.</w:t>
      </w:r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ришкин</w:t>
      </w:r>
      <w:proofErr w:type="gram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.— СПб</w:t>
      </w:r>
      <w:proofErr w:type="gramStart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2019.— 76 с.</w:t>
      </w:r>
    </w:p>
    <w:p w:rsidR="004E58C8" w:rsidRDefault="004E58C8" w:rsidP="001211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Гаврилова Е. А. Нарушения ритма сердца и спорт: учеб</w:t>
      </w:r>
      <w:proofErr w:type="gramStart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58C8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 И. Мечникова, 2012. — 72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56F5" w:rsidRPr="00AC56F5" w:rsidRDefault="00AC56F5" w:rsidP="00AC56F5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Периферический атеросклероз: учебно-методическое пособие / М.А. Иванов, А.С. Артемова, П.Д.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Пуздряк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. —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2018. — 76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4016B" w:rsidRPr="0044016B" w:rsidRDefault="00EC2B4E" w:rsidP="00EC2B4E">
      <w:pPr>
        <w:tabs>
          <w:tab w:val="left" w:pos="157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101B2D" w:rsidRPr="001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Интервенционная </w:t>
      </w:r>
      <w:proofErr w:type="spellStart"/>
      <w:r w:rsidR="00101B2D" w:rsidRPr="001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</w:t>
      </w:r>
      <w:proofErr w:type="gramStart"/>
      <w:r w:rsidR="00101B2D" w:rsidRPr="001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="00101B2D" w:rsidRPr="001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="00101B2D" w:rsidRPr="001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101B2D" w:rsidRPr="0010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нейрорадиология</w:t>
      </w:r>
      <w:proofErr w:type="spellEnd"/>
      <w:r w:rsidR="00FF5232" w:rsidRPr="00FF5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56F5" w:rsidRPr="00AC56F5" w:rsidRDefault="00AC56F5" w:rsidP="00AC56F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Яковенко И. В., Рябуха Н. П., Валерко В. Г. Внутричерепные артериовенозные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мальформации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(этиология, патогенез, клиника, диагностика и лечение): учеб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особие. —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2014. — 44 с.</w:t>
      </w:r>
    </w:p>
    <w:p w:rsidR="00AC56F5" w:rsidRPr="00AC56F5" w:rsidRDefault="00AC56F5" w:rsidP="00AC56F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Метаболический синдром и его роль в развитии сердечно сосудистых заболеваний / М.А. Иванов, Ж.М. Пиханова, А.В. </w:t>
      </w:r>
      <w:proofErr w:type="spellStart"/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Гури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П.Б. Бондаренко.— СПб.: Изд-во СЗГМУ им. И.И. Мечникова, 2015. — 44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121182" w:rsidRPr="00AC56F5" w:rsidRDefault="00AC56F5" w:rsidP="00AC56F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Нарушения ритма сердца: учеб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особие / Е. И. Ткаченко, Л. С.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Орешко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И.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Ситкин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, О. И. Медведева, Л. Н. Белоусова, Т. Э. Скворцова, Е. А. Соловьева. —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Издательство СЗГМУ им. И. И. Мечникова, 2015. — 72 с.</w:t>
      </w:r>
    </w:p>
    <w:p w:rsidR="00230530" w:rsidRPr="004E22A3" w:rsidRDefault="004E22A3" w:rsidP="00AC56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70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Инвазивная </w:t>
      </w:r>
      <w:proofErr w:type="spellStart"/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аритмология</w:t>
      </w:r>
      <w:proofErr w:type="spellEnd"/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электрофизиология</w:t>
      </w:r>
      <w:r w:rsidR="00EC2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2B4E" w:rsidRPr="00EC2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F5" w:rsidRPr="00AC56F5" w:rsidRDefault="00AC56F5" w:rsidP="00AC56F5">
      <w:pPr>
        <w:pStyle w:val="a3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C56F5">
        <w:rPr>
          <w:rFonts w:ascii="Times New Roman" w:hAnsi="Times New Roman" w:cs="Times New Roman"/>
          <w:sz w:val="24"/>
        </w:rPr>
        <w:t xml:space="preserve">Особенности лечения артериальной гипертензии при различных ассоциированных состояниях: учебное пособие / Н.В. Иванова, Ю.Н. </w:t>
      </w:r>
      <w:proofErr w:type="gramStart"/>
      <w:r w:rsidRPr="00AC56F5">
        <w:rPr>
          <w:rFonts w:ascii="Times New Roman" w:hAnsi="Times New Roman" w:cs="Times New Roman"/>
          <w:sz w:val="24"/>
        </w:rPr>
        <w:t>Гришкин</w:t>
      </w:r>
      <w:proofErr w:type="gramEnd"/>
      <w:r w:rsidRPr="00AC56F5">
        <w:rPr>
          <w:rFonts w:ascii="Times New Roman" w:hAnsi="Times New Roman" w:cs="Times New Roman"/>
          <w:sz w:val="24"/>
        </w:rPr>
        <w:t>.— СПб</w:t>
      </w:r>
      <w:proofErr w:type="gramStart"/>
      <w:r w:rsidRPr="00AC56F5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C56F5">
        <w:rPr>
          <w:rFonts w:ascii="Times New Roman" w:hAnsi="Times New Roman" w:cs="Times New Roman"/>
          <w:sz w:val="24"/>
        </w:rPr>
        <w:t>Изд-во СЗГМУ им. И.И. Мечникова, 2019.— 76 с.</w:t>
      </w:r>
    </w:p>
    <w:p w:rsidR="00AC56F5" w:rsidRPr="00AC56F5" w:rsidRDefault="00AC56F5" w:rsidP="00AC56F5">
      <w:pPr>
        <w:pStyle w:val="a3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C56F5">
        <w:rPr>
          <w:rFonts w:ascii="Times New Roman" w:hAnsi="Times New Roman" w:cs="Times New Roman"/>
          <w:sz w:val="24"/>
        </w:rPr>
        <w:t>Гаврилова Е. А. Нарушения ритма сердца и спорт: учеб</w:t>
      </w:r>
      <w:proofErr w:type="gramStart"/>
      <w:r w:rsidRPr="00AC56F5">
        <w:rPr>
          <w:rFonts w:ascii="Times New Roman" w:hAnsi="Times New Roman" w:cs="Times New Roman"/>
          <w:sz w:val="24"/>
        </w:rPr>
        <w:t>.</w:t>
      </w:r>
      <w:proofErr w:type="gramEnd"/>
      <w:r w:rsidRPr="00AC56F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C56F5">
        <w:rPr>
          <w:rFonts w:ascii="Times New Roman" w:hAnsi="Times New Roman" w:cs="Times New Roman"/>
          <w:sz w:val="24"/>
        </w:rPr>
        <w:t>п</w:t>
      </w:r>
      <w:proofErr w:type="gramEnd"/>
      <w:r w:rsidRPr="00AC56F5">
        <w:rPr>
          <w:rFonts w:ascii="Times New Roman" w:hAnsi="Times New Roman" w:cs="Times New Roman"/>
          <w:sz w:val="24"/>
        </w:rPr>
        <w:t>особие. — СПб</w:t>
      </w:r>
      <w:proofErr w:type="gramStart"/>
      <w:r w:rsidRPr="00AC56F5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C56F5">
        <w:rPr>
          <w:rFonts w:ascii="Times New Roman" w:hAnsi="Times New Roman" w:cs="Times New Roman"/>
          <w:sz w:val="24"/>
        </w:rPr>
        <w:t>Издательство СЗГМУ им. И. И. Мечникова, 2012. — 72 с.</w:t>
      </w:r>
    </w:p>
    <w:p w:rsidR="00C040DB" w:rsidRPr="00EC2B4E" w:rsidRDefault="00AC56F5" w:rsidP="00AC56F5">
      <w:pPr>
        <w:pStyle w:val="a3"/>
        <w:numPr>
          <w:ilvl w:val="0"/>
          <w:numId w:val="20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C56F5">
        <w:rPr>
          <w:rFonts w:ascii="Times New Roman" w:hAnsi="Times New Roman" w:cs="Times New Roman"/>
          <w:sz w:val="24"/>
        </w:rPr>
        <w:t xml:space="preserve">Периферический атеросклероз: учебно-методическое пособие / М.А. Иванов, А.С. Артемова, П.Д. </w:t>
      </w:r>
      <w:proofErr w:type="spellStart"/>
      <w:r w:rsidRPr="00AC56F5">
        <w:rPr>
          <w:rFonts w:ascii="Times New Roman" w:hAnsi="Times New Roman" w:cs="Times New Roman"/>
          <w:sz w:val="24"/>
        </w:rPr>
        <w:t>Пуздряк</w:t>
      </w:r>
      <w:proofErr w:type="spellEnd"/>
      <w:r w:rsidRPr="00AC56F5">
        <w:rPr>
          <w:rFonts w:ascii="Times New Roman" w:hAnsi="Times New Roman" w:cs="Times New Roman"/>
          <w:sz w:val="24"/>
        </w:rPr>
        <w:t>. — СПб</w:t>
      </w:r>
      <w:proofErr w:type="gramStart"/>
      <w:r w:rsidRPr="00AC56F5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C56F5">
        <w:rPr>
          <w:rFonts w:ascii="Times New Roman" w:hAnsi="Times New Roman" w:cs="Times New Roman"/>
          <w:sz w:val="24"/>
        </w:rPr>
        <w:t>Изд-во СЗГМУ им. И. И. Мечникова, 2018. — 76 с</w:t>
      </w:r>
      <w:r w:rsidR="00EC2B4E" w:rsidRPr="00EC2B4E">
        <w:rPr>
          <w:rFonts w:ascii="Times New Roman" w:hAnsi="Times New Roman" w:cs="Times New Roman"/>
          <w:sz w:val="24"/>
        </w:rPr>
        <w:t>.</w:t>
      </w:r>
      <w:r w:rsidR="002C491D" w:rsidRPr="00EC2B4E">
        <w:rPr>
          <w:rFonts w:ascii="Times New Roman" w:hAnsi="Times New Roman" w:cs="Times New Roman"/>
          <w:sz w:val="24"/>
        </w:rPr>
        <w:t xml:space="preserve">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6F5" w:rsidRPr="00AC56F5" w:rsidRDefault="00AC56F5" w:rsidP="00AC56F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Коэн, В. С. Дуплексное сканирование постоянного сосудистого доступа для гемодиализа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С. Коэн, Т. В.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Захматова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– 36 с.</w:t>
      </w:r>
    </w:p>
    <w:p w:rsidR="00AC56F5" w:rsidRPr="00AC56F5" w:rsidRDefault="00AC56F5" w:rsidP="00AC56F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В.Е.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Красиков, Е.В. Климов, Е.Е. Худеньких Врожденный порок сердца — ЧАСТИЧНЫЙ АНОМАЛЬНЫЙ ДРЕНАЖ ЛЕГОЧНЫХ ВЕН. Учебное пособие.—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СЗГМУим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И.И. Мечникова, 2013.— 48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C56F5" w:rsidRPr="00AC56F5" w:rsidRDefault="00AC56F5" w:rsidP="00AC56F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В.А. Методика имплантации трехмерного электрокардиостимулятора- Учебное пособие, СПб,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2010. -64 с.</w:t>
      </w:r>
    </w:p>
    <w:p w:rsidR="002C491D" w:rsidRPr="00EC2B4E" w:rsidRDefault="00AC56F5" w:rsidP="00AC56F5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 Методика имплантации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бивентрикулярного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электрокардиостимулятора. учебное пособие, СПб,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2011.- 64 с</w:t>
      </w:r>
      <w:r w:rsid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782" w:rsidRPr="00EC2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891" w:rsidRDefault="00257891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C2B4E" w:rsidRPr="00EC2B4E" w:rsidRDefault="00EC2B4E" w:rsidP="00EC2B4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F5" w:rsidRPr="00AC56F5" w:rsidRDefault="00AC56F5" w:rsidP="00AC56F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Красиков А.В., Климов Е.В., Худеньких Е.Е. Врожденный порок сердца частичный аномальный дренаж легочных вен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пособие.-СПб.:СЗГМУ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2013.-48 с. </w:t>
      </w:r>
    </w:p>
    <w:p w:rsidR="00AC56F5" w:rsidRPr="00AC56F5" w:rsidRDefault="00AC56F5" w:rsidP="00AC56F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Врожденный порок сердца –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тетрада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Фалло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–Учебно-методическое пособие.-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Мечникова, 2014.-28 с.</w:t>
      </w:r>
    </w:p>
    <w:p w:rsidR="00AC56F5" w:rsidRPr="00AC56F5" w:rsidRDefault="00AC56F5" w:rsidP="00AC56F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В.А. Методика </w:t>
      </w: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имплантации трехмерного электрокардиостимулятора- Учебное пособие, СПб,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2010. -64 с.</w:t>
      </w:r>
    </w:p>
    <w:p w:rsidR="00AC56F5" w:rsidRPr="00AC56F5" w:rsidRDefault="00AC56F5" w:rsidP="00AC56F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Глушков, Г.М. Горбунов, Т.Л. Горшенин, С.В.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Опенченко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Клиническая картина, диагностика и лечение тромбоза и эмболии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мезентериальных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 у пациентов пожилого и старческого возраста: Учебное пособие. — СПб.: Издательство СЗГМУ им. И.И. Мечникова, 2012.— 40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83870" w:rsidRPr="00583870" w:rsidRDefault="00AC56F5" w:rsidP="00AC56F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Н30 Нарушения ритма сердца: учеб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Е. И. Ткаченко, Л. С.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Орешко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Ситкин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И. Медведева, Л. Н. Белоусова, Т. Э. Скворцова, Е. А. Соловьева. —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СЗГМУ им. И. И. Мечникова, 2015. — 72</w:t>
      </w:r>
      <w:r w:rsidR="00583870"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AB3B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AB9" w:rsidRPr="00F20AB9" w:rsidRDefault="00F20AB9" w:rsidP="00F20AB9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Худеньких Е.Е.,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Слепенок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Головчанский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Р.О. Врожденный порок сердца открытый артериальный проток </w:t>
      </w:r>
      <w:proofErr w:type="gram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пособие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СПб.:СЗГМУ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2013.-48 с.</w:t>
      </w:r>
    </w:p>
    <w:p w:rsidR="00F20AB9" w:rsidRPr="00F20AB9" w:rsidRDefault="00F20AB9" w:rsidP="00F20AB9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Красиков А.В., Климов Е.В., Худеньких Е.Е. Врожденный порок сердца частичный аномальный дренаж легочных вен </w:t>
      </w:r>
      <w:proofErr w:type="gram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пособие.-СПб.:СЗГМУ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2013.-48 с. </w:t>
      </w:r>
    </w:p>
    <w:p w:rsidR="000F3D9F" w:rsidRDefault="00F20AB9" w:rsidP="00F20AB9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Стратификация риска и профилактика внезапной сердечной смерти при ишемической болезни сердца: учебное пособие / С.А.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Сайганов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Ф.И.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Битакова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СПб.: Изд-во СЗГМУ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Мечникова, 2018. — 52 </w:t>
      </w:r>
      <w:proofErr w:type="gram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B648AE" w:rsidRPr="00B648AE" w:rsidRDefault="00B648AE" w:rsidP="007766E5">
      <w:pPr>
        <w:pStyle w:val="a3"/>
        <w:spacing w:after="0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</w:t>
      </w:r>
      <w:proofErr w:type="spellStart"/>
      <w:r w:rsidR="00AC56F5" w:rsidRPr="00AC56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флебологии</w:t>
      </w:r>
      <w:proofErr w:type="spellEnd"/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F5" w:rsidRPr="00AC56F5" w:rsidRDefault="00AC56F5" w:rsidP="00AC56F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Коэн, В. С. Дуплексное сканирование постоянного сосудистого доступа для гемодиализа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С. Коэн, Т. В.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Захматова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– 36 с.</w:t>
      </w:r>
    </w:p>
    <w:p w:rsidR="00AC56F5" w:rsidRPr="00AC56F5" w:rsidRDefault="00AC56F5" w:rsidP="00AC56F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В.Е.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Красиков, Е.В. Климов, Е.Е. Худеньких Врожденный порок сердца — ЧАСТИЧНЫЙ АНОМАЛЬНЫЙ ДРЕНАЖ ЛЕГОЧНЫХ ВЕН. Учебное пособие.— СПб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СЗГМУим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И.И. Мечникова, 2013.— 48 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C56F5" w:rsidRPr="00AC56F5" w:rsidRDefault="00AC56F5" w:rsidP="00AC56F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В.А. Методика имплантации трехмерного электрокардиостимулятора- Учебное пособие, СПб,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2010. -64 с.</w:t>
      </w:r>
    </w:p>
    <w:p w:rsidR="007766E5" w:rsidRPr="007766E5" w:rsidRDefault="00AC56F5" w:rsidP="00AC56F5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Шнейдер Ю.А., Красноперов П.В., Рогачева Н.М., Басова В.А Методика имплантации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бивентрикулярного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электрокардиостимулятора. учебное пособие, СПб, </w:t>
      </w:r>
      <w:proofErr w:type="spell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gramStart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Пб</w:t>
      </w:r>
      <w:proofErr w:type="spellEnd"/>
      <w:r w:rsidRPr="00AC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МАПО, 2011.- 64 с</w:t>
      </w:r>
      <w:r w:rsidR="004F1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B31135" w:rsidRDefault="00FE1C23" w:rsidP="00E9039D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Федерации, ГБОУ ВПО Сев.-Зап. гос. мед. ун-т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едицины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F20AB9" w:rsidRPr="00F20AB9" w:rsidRDefault="00F20AB9" w:rsidP="00F20AB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Худеньких Е.Е.,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Слепенок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Головчанский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Р.О. Врожденный порок сердца открытый артериальный проток </w:t>
      </w:r>
      <w:proofErr w:type="gram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пособие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СПб.:СЗГМУ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2013.-48 с.</w:t>
      </w:r>
    </w:p>
    <w:p w:rsidR="00F20AB9" w:rsidRPr="00F20AB9" w:rsidRDefault="00F20AB9" w:rsidP="00F20AB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В.Е., Красиков А.В., Климов Е.В., Худеньких Е.Е. Врожденный порок сердца частичный аномальный дренаж легочных вен </w:t>
      </w:r>
      <w:proofErr w:type="gram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чебное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пособие.-СПб.:СЗГМУ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2013.-48 с. </w:t>
      </w:r>
    </w:p>
    <w:p w:rsidR="00E9039D" w:rsidRPr="00E9039D" w:rsidRDefault="00F20AB9" w:rsidP="00F20AB9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Куксинский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Врожденный порок сердца –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тетрада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Фалло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–Учебно-методическое пособие.- </w:t>
      </w:r>
      <w:proofErr w:type="spell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</w:t>
      </w:r>
      <w:proofErr w:type="gramStart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ЗГМУ</w:t>
      </w:r>
      <w:proofErr w:type="spellEnd"/>
      <w:r w:rsidRPr="00F20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И.И. Мечникова, 2014.-28 с.</w:t>
      </w:r>
      <w:r w:rsidR="00E9039D" w:rsidRPr="00E90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5CB" w:rsidRPr="00E9039D" w:rsidRDefault="00D275CB" w:rsidP="00E9039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275CB" w:rsidRPr="00E9039D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64" w:rsidRDefault="00D81364" w:rsidP="008D54BB">
      <w:pPr>
        <w:spacing w:after="0" w:line="240" w:lineRule="auto"/>
      </w:pPr>
      <w:r>
        <w:separator/>
      </w:r>
    </w:p>
  </w:endnote>
  <w:endnote w:type="continuationSeparator" w:id="0">
    <w:p w:rsidR="00D81364" w:rsidRDefault="00D81364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AC56F5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64" w:rsidRDefault="00D81364" w:rsidP="008D54BB">
      <w:pPr>
        <w:spacing w:after="0" w:line="240" w:lineRule="auto"/>
      </w:pPr>
      <w:r>
        <w:separator/>
      </w:r>
    </w:p>
  </w:footnote>
  <w:footnote w:type="continuationSeparator" w:id="0">
    <w:p w:rsidR="00D81364" w:rsidRDefault="00D81364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5171"/>
    <w:rsid w:val="000761F5"/>
    <w:rsid w:val="00077930"/>
    <w:rsid w:val="00084F5D"/>
    <w:rsid w:val="00087AC6"/>
    <w:rsid w:val="00095F45"/>
    <w:rsid w:val="00096951"/>
    <w:rsid w:val="000A4792"/>
    <w:rsid w:val="000B2CDE"/>
    <w:rsid w:val="000C667C"/>
    <w:rsid w:val="000D0376"/>
    <w:rsid w:val="000E0EDC"/>
    <w:rsid w:val="000E11AA"/>
    <w:rsid w:val="000E4873"/>
    <w:rsid w:val="000F1DC6"/>
    <w:rsid w:val="000F3D9F"/>
    <w:rsid w:val="000F66F2"/>
    <w:rsid w:val="000F7896"/>
    <w:rsid w:val="001002A6"/>
    <w:rsid w:val="00100947"/>
    <w:rsid w:val="00101B2D"/>
    <w:rsid w:val="00107193"/>
    <w:rsid w:val="00121182"/>
    <w:rsid w:val="00122872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054A"/>
    <w:rsid w:val="001D7545"/>
    <w:rsid w:val="001E0CFA"/>
    <w:rsid w:val="001F3566"/>
    <w:rsid w:val="001F6A64"/>
    <w:rsid w:val="00204018"/>
    <w:rsid w:val="00230530"/>
    <w:rsid w:val="00232BAB"/>
    <w:rsid w:val="002420EA"/>
    <w:rsid w:val="00244CC1"/>
    <w:rsid w:val="0025219A"/>
    <w:rsid w:val="00257891"/>
    <w:rsid w:val="0026084C"/>
    <w:rsid w:val="00262C86"/>
    <w:rsid w:val="00264163"/>
    <w:rsid w:val="0027779F"/>
    <w:rsid w:val="00294523"/>
    <w:rsid w:val="002A6D29"/>
    <w:rsid w:val="002A79AE"/>
    <w:rsid w:val="002C08AD"/>
    <w:rsid w:val="002C491D"/>
    <w:rsid w:val="002C5EC4"/>
    <w:rsid w:val="002D0942"/>
    <w:rsid w:val="002D5058"/>
    <w:rsid w:val="002D7EAD"/>
    <w:rsid w:val="002E5FE8"/>
    <w:rsid w:val="002E6ACD"/>
    <w:rsid w:val="002E6E9A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1918"/>
    <w:rsid w:val="00354F04"/>
    <w:rsid w:val="00363D5F"/>
    <w:rsid w:val="00374AD9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16775"/>
    <w:rsid w:val="00420DA4"/>
    <w:rsid w:val="00425FA0"/>
    <w:rsid w:val="00434D1D"/>
    <w:rsid w:val="00434F0B"/>
    <w:rsid w:val="0044016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C5539"/>
    <w:rsid w:val="004D29F2"/>
    <w:rsid w:val="004D2D01"/>
    <w:rsid w:val="004D5DF4"/>
    <w:rsid w:val="004D6D68"/>
    <w:rsid w:val="004D7984"/>
    <w:rsid w:val="004E22A3"/>
    <w:rsid w:val="004E22C2"/>
    <w:rsid w:val="004E4886"/>
    <w:rsid w:val="004E58C8"/>
    <w:rsid w:val="004F1EA3"/>
    <w:rsid w:val="00501DEB"/>
    <w:rsid w:val="00503C8E"/>
    <w:rsid w:val="00504C5E"/>
    <w:rsid w:val="00517B28"/>
    <w:rsid w:val="00524E49"/>
    <w:rsid w:val="00525C9F"/>
    <w:rsid w:val="0053671D"/>
    <w:rsid w:val="0053739D"/>
    <w:rsid w:val="005448F5"/>
    <w:rsid w:val="00547F8C"/>
    <w:rsid w:val="00566372"/>
    <w:rsid w:val="00572BB0"/>
    <w:rsid w:val="00580696"/>
    <w:rsid w:val="00583870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5F7DC2"/>
    <w:rsid w:val="00600A61"/>
    <w:rsid w:val="0060523D"/>
    <w:rsid w:val="00607111"/>
    <w:rsid w:val="00614973"/>
    <w:rsid w:val="00620100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61EB6"/>
    <w:rsid w:val="006670AE"/>
    <w:rsid w:val="0067023F"/>
    <w:rsid w:val="006704DE"/>
    <w:rsid w:val="00671447"/>
    <w:rsid w:val="00673D5B"/>
    <w:rsid w:val="00687BEF"/>
    <w:rsid w:val="00694143"/>
    <w:rsid w:val="00696A38"/>
    <w:rsid w:val="006A4F2B"/>
    <w:rsid w:val="006B1091"/>
    <w:rsid w:val="006B5C90"/>
    <w:rsid w:val="006B714C"/>
    <w:rsid w:val="006C0108"/>
    <w:rsid w:val="006C17B5"/>
    <w:rsid w:val="006C7291"/>
    <w:rsid w:val="006D0869"/>
    <w:rsid w:val="006D0BBB"/>
    <w:rsid w:val="006D247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36441"/>
    <w:rsid w:val="00741AA9"/>
    <w:rsid w:val="00751AF8"/>
    <w:rsid w:val="007557D4"/>
    <w:rsid w:val="0076576B"/>
    <w:rsid w:val="007766E5"/>
    <w:rsid w:val="007856CF"/>
    <w:rsid w:val="0079576E"/>
    <w:rsid w:val="007A3F15"/>
    <w:rsid w:val="007A61FC"/>
    <w:rsid w:val="007B2DDF"/>
    <w:rsid w:val="007C3A8F"/>
    <w:rsid w:val="007D1346"/>
    <w:rsid w:val="007D3DC0"/>
    <w:rsid w:val="008005B3"/>
    <w:rsid w:val="00802EDC"/>
    <w:rsid w:val="008168C5"/>
    <w:rsid w:val="00824BE9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E1782"/>
    <w:rsid w:val="008F1297"/>
    <w:rsid w:val="0090176F"/>
    <w:rsid w:val="009045C0"/>
    <w:rsid w:val="00915FF9"/>
    <w:rsid w:val="0092623E"/>
    <w:rsid w:val="00932DF2"/>
    <w:rsid w:val="00936329"/>
    <w:rsid w:val="00940953"/>
    <w:rsid w:val="0094315C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72D"/>
    <w:rsid w:val="00A13FB7"/>
    <w:rsid w:val="00A16E29"/>
    <w:rsid w:val="00A21FC2"/>
    <w:rsid w:val="00A22DE9"/>
    <w:rsid w:val="00A25F73"/>
    <w:rsid w:val="00A32FB0"/>
    <w:rsid w:val="00A332C8"/>
    <w:rsid w:val="00A4217E"/>
    <w:rsid w:val="00A60296"/>
    <w:rsid w:val="00A60C39"/>
    <w:rsid w:val="00A7193F"/>
    <w:rsid w:val="00A73E6A"/>
    <w:rsid w:val="00A807DA"/>
    <w:rsid w:val="00A81642"/>
    <w:rsid w:val="00A931A0"/>
    <w:rsid w:val="00AA705F"/>
    <w:rsid w:val="00AB3B81"/>
    <w:rsid w:val="00AB65C1"/>
    <w:rsid w:val="00AC56F5"/>
    <w:rsid w:val="00AD0266"/>
    <w:rsid w:val="00AE0B74"/>
    <w:rsid w:val="00AE3C87"/>
    <w:rsid w:val="00AF3B1F"/>
    <w:rsid w:val="00AF52D2"/>
    <w:rsid w:val="00B07039"/>
    <w:rsid w:val="00B17D55"/>
    <w:rsid w:val="00B20C75"/>
    <w:rsid w:val="00B25E33"/>
    <w:rsid w:val="00B30988"/>
    <w:rsid w:val="00B31135"/>
    <w:rsid w:val="00B4125A"/>
    <w:rsid w:val="00B55120"/>
    <w:rsid w:val="00B648AE"/>
    <w:rsid w:val="00B737C2"/>
    <w:rsid w:val="00B73F07"/>
    <w:rsid w:val="00B773AD"/>
    <w:rsid w:val="00BB4202"/>
    <w:rsid w:val="00BD1AB6"/>
    <w:rsid w:val="00BD4C18"/>
    <w:rsid w:val="00BE7644"/>
    <w:rsid w:val="00BF4EF8"/>
    <w:rsid w:val="00C040DB"/>
    <w:rsid w:val="00C12D26"/>
    <w:rsid w:val="00C146D4"/>
    <w:rsid w:val="00C278C6"/>
    <w:rsid w:val="00C31EBC"/>
    <w:rsid w:val="00C32BB4"/>
    <w:rsid w:val="00C36BA1"/>
    <w:rsid w:val="00C44E0F"/>
    <w:rsid w:val="00C632F4"/>
    <w:rsid w:val="00C67D82"/>
    <w:rsid w:val="00C74501"/>
    <w:rsid w:val="00C827DD"/>
    <w:rsid w:val="00C90E10"/>
    <w:rsid w:val="00C91872"/>
    <w:rsid w:val="00CA2369"/>
    <w:rsid w:val="00CB0B9F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379D"/>
    <w:rsid w:val="00D15881"/>
    <w:rsid w:val="00D16F4F"/>
    <w:rsid w:val="00D1749F"/>
    <w:rsid w:val="00D25035"/>
    <w:rsid w:val="00D275CB"/>
    <w:rsid w:val="00D279B1"/>
    <w:rsid w:val="00D379B9"/>
    <w:rsid w:val="00D55F2A"/>
    <w:rsid w:val="00D62861"/>
    <w:rsid w:val="00D71252"/>
    <w:rsid w:val="00D71643"/>
    <w:rsid w:val="00D71AC9"/>
    <w:rsid w:val="00D76B41"/>
    <w:rsid w:val="00D76E5C"/>
    <w:rsid w:val="00D8109B"/>
    <w:rsid w:val="00D81364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1669"/>
    <w:rsid w:val="00E143AF"/>
    <w:rsid w:val="00E22A2B"/>
    <w:rsid w:val="00E37B02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039D"/>
    <w:rsid w:val="00E92305"/>
    <w:rsid w:val="00E96B84"/>
    <w:rsid w:val="00EA32CE"/>
    <w:rsid w:val="00EB1F6E"/>
    <w:rsid w:val="00EC2B4E"/>
    <w:rsid w:val="00ED3D37"/>
    <w:rsid w:val="00EE6979"/>
    <w:rsid w:val="00EF1DBD"/>
    <w:rsid w:val="00EF4E6D"/>
    <w:rsid w:val="00EF6F4E"/>
    <w:rsid w:val="00F20718"/>
    <w:rsid w:val="00F20AB9"/>
    <w:rsid w:val="00F3795C"/>
    <w:rsid w:val="00F41208"/>
    <w:rsid w:val="00F42F19"/>
    <w:rsid w:val="00F4518D"/>
    <w:rsid w:val="00F47CCC"/>
    <w:rsid w:val="00F57156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D835-F822-4616-ACD8-2FEB0AB9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7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180</cp:revision>
  <cp:lastPrinted>2021-10-20T11:37:00Z</cp:lastPrinted>
  <dcterms:created xsi:type="dcterms:W3CDTF">2022-06-22T09:40:00Z</dcterms:created>
  <dcterms:modified xsi:type="dcterms:W3CDTF">2024-06-19T08:40:00Z</dcterms:modified>
</cp:coreProperties>
</file>