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bookmarkStart w:id="0" w:name="_GoBack"/>
      <w:r w:rsidR="0088185C">
        <w:rPr>
          <w:rFonts w:ascii="Times New Roman" w:hAnsi="Times New Roman" w:cs="Times New Roman"/>
          <w:sz w:val="24"/>
        </w:rPr>
        <w:t xml:space="preserve">31.08.52 </w:t>
      </w:r>
      <w:proofErr w:type="spellStart"/>
      <w:r w:rsidR="00A13FB7" w:rsidRPr="00A13FB7">
        <w:rPr>
          <w:rFonts w:ascii="Times New Roman" w:hAnsi="Times New Roman" w:cs="Times New Roman"/>
          <w:sz w:val="24"/>
        </w:rPr>
        <w:t>Остеопатия</w:t>
      </w:r>
      <w:bookmarkEnd w:id="0"/>
      <w:proofErr w:type="spellEnd"/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A13FB7" w:rsidRPr="00A13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Остеопатия</w:t>
      </w:r>
      <w:proofErr w:type="spellEnd"/>
      <w:r w:rsidR="00A13FB7" w:rsidRPr="00A13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B7" w:rsidRPr="00A13FB7" w:rsidRDefault="00A13FB7" w:rsidP="00A13FB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клинического остеопатического обследования. Учебное пособие. – СПб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2019. - 92 с.</w:t>
      </w:r>
    </w:p>
    <w:p w:rsidR="00A13FB7" w:rsidRPr="00A13FB7" w:rsidRDefault="00A13FB7" w:rsidP="00A13FB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мобилизационные техники. Учебное пособие. - СПб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- 92 с.</w:t>
      </w:r>
    </w:p>
    <w:p w:rsidR="00A13FB7" w:rsidRPr="00A13FB7" w:rsidRDefault="00A13FB7" w:rsidP="00A13FB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ординаторов / И. А. Аптекарь, В, О. </w:t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А. Литвинов и др.; ред. Д. Е. Мохов. - М.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2021. - 400 c.</w:t>
      </w:r>
    </w:p>
    <w:p w:rsidR="00A13FB7" w:rsidRPr="00A13FB7" w:rsidRDefault="00A13FB7" w:rsidP="00A13FB7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философия </w:t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учеб.-метод. пособие / Д. Е. Мохов, Е. С. Трегубова, Н. А. Тарасов, В. В. Тарасова ; М-во здравоохранения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ФГБОГУ ВО Сев.-Зап. мед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- 80 c. </w:t>
      </w:r>
    </w:p>
    <w:p w:rsidR="008B2A74" w:rsidRPr="008B2A74" w:rsidRDefault="008B2A74" w:rsidP="00504C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A13FB7" w:rsidRPr="00A13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Остеопатия</w:t>
      </w:r>
      <w:proofErr w:type="spellEnd"/>
      <w:r w:rsidR="00A13FB7" w:rsidRPr="00A13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модуль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C5E" w:rsidRDefault="00A13FB7" w:rsidP="00A13FB7">
      <w:pPr>
        <w:pStyle w:val="a3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мобилизационные техники: учеб</w:t>
      </w:r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/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Д. Б. Мирошниченко, Д. Е. Мохов. — СПб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 И. Мечникова, 2015. — 92 с</w:t>
      </w:r>
      <w:r w:rsidR="00504C5E"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B7" w:rsidRPr="00A13FB7" w:rsidRDefault="00A13FB7" w:rsidP="00A13FB7">
      <w:pPr>
        <w:pStyle w:val="a3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дипломной работы с использованием принципов доказательной медицины. Учебное пособие/ Д.Е Мохов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Трегубова, О.И. Янушанец, Ю.О Кузьмина.. - СПб.: Изд-во СЗГМУ им. И.И. Мечникова, 2015. - 96 с.</w:t>
      </w:r>
    </w:p>
    <w:p w:rsidR="00A13FB7" w:rsidRPr="00A13FB7" w:rsidRDefault="00A13FB7" w:rsidP="00A13FB7">
      <w:pPr>
        <w:pStyle w:val="a3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Миофасциальные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мобилизационные техники : учеб. пособие [для слушателей доп. проф. образования и для ординаторов, </w:t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спец. "</w:t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Остеопатия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"] / А. С. </w:t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Могельницкий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Б. Мирошниченко, М. А. Андронова ; М-во здравоохранения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СПб. : Изд-во СЗГМУ им. И. И. Мечникова, 2019. - 68 c.</w:t>
      </w:r>
      <w:proofErr w:type="gramStart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A13FB7" w:rsidRPr="00BF4EF8" w:rsidRDefault="00A13FB7" w:rsidP="00A13FB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EF8" w:rsidRPr="00BF4EF8" w:rsidRDefault="00BF4EF8" w:rsidP="00BF4EF8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BF4EF8" w:rsidRPr="00BF4EF8" w:rsidRDefault="00BF4EF8" w:rsidP="00BF4EF8">
      <w:pPr>
        <w:pStyle w:val="a3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3</w:t>
      </w: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EF8" w:rsidRPr="00BF4EF8" w:rsidRDefault="00BF4EF8" w:rsidP="00BF4EF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1EBC" w:rsidRDefault="00BF4EF8" w:rsidP="00BF4EF8">
      <w:pPr>
        <w:pStyle w:val="a3"/>
        <w:numPr>
          <w:ilvl w:val="0"/>
          <w:numId w:val="3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Внутрикостные соматические дисфункции: остеопатическая </w:t>
      </w:r>
      <w:proofErr w:type="spellStart"/>
      <w:proofErr w:type="gram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proofErr w:type="spell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гностика</w:t>
      </w:r>
      <w:proofErr w:type="gram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коррекция: учебное пособие / Е.Е. Ширяева, О.В. </w:t>
      </w:r>
      <w:proofErr w:type="spell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Стень</w:t>
      </w:r>
      <w:proofErr w:type="spell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/>
      </w:r>
      <w:proofErr w:type="spell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</w:t>
      </w:r>
      <w:proofErr w:type="spell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Ю.О. Кузьмина. — СПб</w:t>
      </w:r>
      <w:proofErr w:type="gram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Мечникова, </w:t>
      </w: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2018. — 68 с</w:t>
      </w: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EF8" w:rsidRDefault="00BF4EF8" w:rsidP="00BF4EF8">
      <w:pPr>
        <w:pStyle w:val="a3"/>
        <w:numPr>
          <w:ilvl w:val="0"/>
          <w:numId w:val="3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нейродинамические нарушения в </w:t>
      </w:r>
      <w:proofErr w:type="spell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Постурология</w:t>
      </w:r>
      <w:proofErr w:type="spell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/ Д. Е. Мохов, А. С. </w:t>
      </w:r>
      <w:proofErr w:type="spell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Могельницкий</w:t>
      </w:r>
      <w:proofErr w:type="spell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СПб.: Изд-во СЗГМУ им. И. И. Мечникова, 2016. — 108 </w:t>
      </w:r>
      <w:proofErr w:type="gram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F4EF8" w:rsidRPr="00BF4EF8" w:rsidRDefault="00BF4EF8" w:rsidP="00BF4EF8">
      <w:pPr>
        <w:pStyle w:val="a3"/>
        <w:numPr>
          <w:ilvl w:val="0"/>
          <w:numId w:val="3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клинического остеопатического обследования. Учебное пособие. – СПб</w:t>
      </w:r>
      <w:proofErr w:type="gramStart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2019. - 92 с.</w:t>
      </w:r>
    </w:p>
    <w:p w:rsidR="00BF4EF8" w:rsidRPr="00BF4EF8" w:rsidRDefault="00BF4EF8" w:rsidP="00BF4EF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EF8" w:rsidRPr="00BF4EF8" w:rsidRDefault="00BF4EF8" w:rsidP="00BF4EF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BF4EF8" w:rsidRPr="00BF4EF8" w:rsidRDefault="00BF4EF8" w:rsidP="00BF4EF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4</w:t>
      </w: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EF8" w:rsidRPr="00BF4EF8" w:rsidRDefault="00BF4EF8" w:rsidP="00BF4E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4EF8" w:rsidRDefault="00580696" w:rsidP="00580696">
      <w:pPr>
        <w:pStyle w:val="a3"/>
        <w:numPr>
          <w:ilvl w:val="0"/>
          <w:numId w:val="3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Остеопатическая диагностика и коррекция соматических </w:t>
      </w:r>
      <w:proofErr w:type="spellStart"/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гортанно-глоточног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комплекса: учебное пособие / </w:t>
      </w: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Ю.О. Кузьмина, А.В. Устинов, Д.С. Лебедев. —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2019. — 52 с</w:t>
      </w:r>
      <w:r w:rsidR="00BF4EF8"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696" w:rsidRDefault="00580696" w:rsidP="00580696">
      <w:pPr>
        <w:pStyle w:val="a3"/>
        <w:numPr>
          <w:ilvl w:val="0"/>
          <w:numId w:val="3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Остеопатический подход к лечению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чувствительных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боли то</w:t>
      </w: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чек. Метод «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стрейн-контрстрейн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»: учебное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И.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Могельницкий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2-е изд., стер. —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72 с.</w:t>
      </w:r>
    </w:p>
    <w:p w:rsidR="00580696" w:rsidRPr="00580696" w:rsidRDefault="00580696" w:rsidP="00580696">
      <w:pPr>
        <w:pStyle w:val="a3"/>
        <w:ind w:left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«Патология»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2016.—216 с. 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580696" w:rsidRPr="00580696" w:rsidRDefault="00580696" w:rsidP="00580696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«Медицина чрезвычайных ситуаций»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с.</w:t>
      </w:r>
    </w:p>
    <w:p w:rsidR="00580696" w:rsidRPr="00580696" w:rsidRDefault="00580696" w:rsidP="00580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580696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2D7EAD" w:rsidRPr="00580696" w:rsidRDefault="00580696" w:rsidP="005806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</w:t>
      </w:r>
      <w:r w:rsidR="008168C5"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580696" w:rsidRPr="00580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Остеопатия</w:t>
      </w:r>
      <w:proofErr w:type="spellEnd"/>
      <w:r w:rsidR="00580696" w:rsidRPr="00580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акушерстве и педиатрии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96" w:rsidRPr="00580696" w:rsidRDefault="00580696" w:rsidP="0058069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Белаш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В.О., Мохов Д.Е. Методология клинического остеопатического обследования. Учебное пособие.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- 92 с.</w:t>
      </w:r>
    </w:p>
    <w:p w:rsidR="00580696" w:rsidRPr="00580696" w:rsidRDefault="00580696" w:rsidP="0058069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Мизонова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И.Б., Мирошниченко Д.Б., Приходько А.Е., Новосельцев С.В. Кинетические дисфункции костей таза. Остеопатическая диагностика и техники коррекции. Учебное пособие. –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СЗГМУим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. И.И. Мечникова, 2013. – 84 с.: ил.</w:t>
      </w:r>
    </w:p>
    <w:p w:rsidR="00580696" w:rsidRPr="00580696" w:rsidRDefault="00580696" w:rsidP="0058069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Мизонова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И.Б.,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Текутьева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Н.В., Мохов Д.Е. Анатомия, биомеханика и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патобиомеханика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височно-нижнечелюстного сустава. Остеопатическая диагностика и коррекция дисфункций. Учебное пособие. –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2014. – 84 с.: ил.</w:t>
      </w:r>
    </w:p>
    <w:p w:rsidR="00580696" w:rsidRPr="00580696" w:rsidRDefault="00580696" w:rsidP="0058069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Мирошниченко Д.Б., </w:t>
      </w:r>
      <w:proofErr w:type="spell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Мизонова</w:t>
      </w:r>
      <w:proofErr w:type="spell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И.Б. Алгоритм остеопатического обследования скелетно-мышечной системы. Учебное пособие. –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2013. – 48 с.: ил.</w:t>
      </w:r>
    </w:p>
    <w:p w:rsidR="00580696" w:rsidRPr="00580696" w:rsidRDefault="00580696" w:rsidP="0058069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Мирошниченко Д.Б., Мохов Д.Е. Артикуляционные мобилизационные техники. Учебное пособие. - СПб</w:t>
      </w:r>
      <w:proofErr w:type="gramStart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58069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- 92 с.</w:t>
      </w:r>
    </w:p>
    <w:p w:rsidR="006455B0" w:rsidRPr="006455B0" w:rsidRDefault="006455B0" w:rsidP="006455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580696"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Остеопатия</w:t>
      </w:r>
      <w:proofErr w:type="spellEnd"/>
      <w:r w:rsidR="00580696" w:rsidRPr="005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неврологии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B5" w:rsidRPr="006C17B5" w:rsidRDefault="006C17B5" w:rsidP="006C17B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Новосельцев С.В., </w:t>
      </w:r>
      <w:proofErr w:type="spellStart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Гайворонский</w:t>
      </w:r>
      <w:proofErr w:type="spellEnd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Анатомия и клиническая биомеханика костей черепа. (2-е издание)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СЗГМУ им. И.И. Мечникова, 2014. – 80 с.: ил. </w:t>
      </w:r>
    </w:p>
    <w:p w:rsidR="006C17B5" w:rsidRPr="006C17B5" w:rsidRDefault="006C17B5" w:rsidP="006C17B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 С.В., Мохов Д.Е. Остеопатическая диагностика и техники коррекции дисфункций краниальных нервов.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2013. – 112 с.</w:t>
      </w:r>
    </w:p>
    <w:p w:rsidR="006C17B5" w:rsidRPr="006C17B5" w:rsidRDefault="006C17B5" w:rsidP="006C17B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 С.В., Петрова Т.Ю., Мишина С.В. Диагностика шовных дисфункций черепа и техники их коррекции.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2014. – 68 с.: ил.</w:t>
      </w:r>
    </w:p>
    <w:p w:rsidR="006C17B5" w:rsidRPr="006C17B5" w:rsidRDefault="006C17B5" w:rsidP="006C17B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Новосельцев С.В., </w:t>
      </w:r>
      <w:proofErr w:type="spellStart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proofErr w:type="spellEnd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Лебедев Д.С. Гортанно-глоточный комплекс: остеопатические приемы диагностики и коррекции дисфункций.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2013. – 28 с.: ил.</w:t>
      </w:r>
    </w:p>
    <w:p w:rsidR="006C17B5" w:rsidRDefault="006C17B5" w:rsidP="006C17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C17B5" w:rsidRPr="006C1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Методология диагностики и коррекции соматических дисфункций у разных групп населения и при разных патологических состояниях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39" w:rsidRPr="00A60C39" w:rsidRDefault="00A60C39" w:rsidP="00A60C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Мохов Д.Е., Новосельцев С.В., Малков С.С., Приходько А.Е. Особенности остеопатической диагностики и лечения кинетических дисфункций нижней конечности. (2-е издание). Учебное пособие. – СПб</w:t>
      </w:r>
      <w:proofErr w:type="gramStart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2014. – 128 с.: ил.</w:t>
      </w:r>
    </w:p>
    <w:p w:rsidR="00A60C39" w:rsidRPr="00A60C39" w:rsidRDefault="00A60C39" w:rsidP="00A60C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Новосельцев С.В., Мохов Д.Е. Остеопатическая диагностика и техники коррекции дисфункций краниальных нервов. Учебное пособие. – СПб</w:t>
      </w:r>
      <w:proofErr w:type="gramStart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2013. – 112 с.</w:t>
      </w:r>
    </w:p>
    <w:p w:rsidR="00A60C39" w:rsidRPr="00A60C39" w:rsidRDefault="00A60C39" w:rsidP="00A60C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Новосельцев С.В., Петрова Т.Ю., Мишина С.В. Диагностика шовных дисфункций черепа и техники их коррекции. Учебное пособие. – СПб</w:t>
      </w:r>
      <w:proofErr w:type="gramStart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2014. – 68 с.: ил.</w:t>
      </w:r>
    </w:p>
    <w:p w:rsidR="00A60C39" w:rsidRPr="00A60C39" w:rsidRDefault="00A60C39" w:rsidP="00A60C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Новосельцев С.В., </w:t>
      </w:r>
      <w:proofErr w:type="spellStart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Четверикова</w:t>
      </w:r>
      <w:proofErr w:type="spellEnd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Н.А., Лебедев Д.С. Гортанно-глоточный комплекс: остеопатические приемы диагностики и коррекции дисфункций. Учебное пособие. – СПб</w:t>
      </w:r>
      <w:proofErr w:type="gramStart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2013. – 28 с.: ил.</w:t>
      </w:r>
    </w:p>
    <w:p w:rsidR="00517B28" w:rsidRPr="00517B28" w:rsidRDefault="00A60C39" w:rsidP="00A60C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Новосельцев С.В., </w:t>
      </w:r>
      <w:proofErr w:type="spellStart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>Гайворонский</w:t>
      </w:r>
      <w:proofErr w:type="spellEnd"/>
      <w:r w:rsidRPr="00A6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И.В. Анатомия и клиническая биомеханика костей черепа. (2-е издание)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F5AE0" w:rsidRPr="003F5AE0" w:rsidRDefault="003F5AE0" w:rsidP="003F5AE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6C17B5" w:rsidRPr="006C1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Остеопатия</w:t>
      </w:r>
      <w:proofErr w:type="spellEnd"/>
      <w:r w:rsidR="006C17B5" w:rsidRPr="006C1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неврологии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7B5" w:rsidRPr="006C17B5" w:rsidRDefault="006C17B5" w:rsidP="006C17B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Новосельцев С.В., </w:t>
      </w:r>
      <w:proofErr w:type="spellStart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>Гайворонский</w:t>
      </w:r>
      <w:proofErr w:type="spellEnd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И.В. Анатомия и клиническая биомеханика костей черепа. (2-е издание)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СЗГМУ им. И.И. Мечникова, 2014. – 80 с.: ил. </w:t>
      </w:r>
    </w:p>
    <w:p w:rsidR="006C17B5" w:rsidRPr="006C17B5" w:rsidRDefault="006C17B5" w:rsidP="006C17B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Новосельцев С.В., Мохов Д.Е. Остеопатическая диагностика и техники коррекции дисфункций краниальных нервов.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2013. – 112 с.</w:t>
      </w:r>
    </w:p>
    <w:p w:rsidR="006C17B5" w:rsidRPr="006C17B5" w:rsidRDefault="006C17B5" w:rsidP="006C17B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Новосельцев С.В., Петрова Т.Ю., Мишина С.В. Диагностика шовных дисфункций черепа и техники их коррекции.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2014. – 68 с.: ил.</w:t>
      </w:r>
    </w:p>
    <w:p w:rsidR="006C17B5" w:rsidRPr="006C17B5" w:rsidRDefault="006C17B5" w:rsidP="006C17B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Новосельцев С.В., </w:t>
      </w:r>
      <w:proofErr w:type="spellStart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>Четверикова</w:t>
      </w:r>
      <w:proofErr w:type="spellEnd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Н.А., Лебедев Д.С. Гортанно-глоточный комплекс: остеопатические приемы диагностики и коррекции дисфункций. Учебное пособие. – СПб</w:t>
      </w:r>
      <w:proofErr w:type="gramStart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C17B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И.И. Мечникова, 2013. – 28 с.: ил.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A60C39" w:rsidRPr="00A60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Методология диагностики и коррекции соматических дисфункций у разных групп населения и при разных патологических состояниях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39" w:rsidRPr="00A60C39" w:rsidRDefault="00A60C39" w:rsidP="00A60C39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60C39">
        <w:rPr>
          <w:rFonts w:ascii="Times New Roman" w:hAnsi="Times New Roman" w:cs="Times New Roman"/>
          <w:sz w:val="24"/>
        </w:rPr>
        <w:t>Мохов Д.Е., Новосельцев С.В., Малков С.С., Приходько А.Е. Особенности остеопатической диагностики и лечения кинетических дисфункций нижней конечности. (2-е издание). Учебное пособие. – СПб</w:t>
      </w:r>
      <w:proofErr w:type="gramStart"/>
      <w:r w:rsidRPr="00A60C39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60C39">
        <w:rPr>
          <w:rFonts w:ascii="Times New Roman" w:hAnsi="Times New Roman" w:cs="Times New Roman"/>
          <w:sz w:val="24"/>
        </w:rPr>
        <w:t>Издательство СЗГМУ им. И.И. Мечникова, 2014. – 128 с.: ил.</w:t>
      </w:r>
    </w:p>
    <w:p w:rsidR="00A60C39" w:rsidRPr="00A60C39" w:rsidRDefault="00A60C39" w:rsidP="00A60C39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60C39">
        <w:rPr>
          <w:rFonts w:ascii="Times New Roman" w:hAnsi="Times New Roman" w:cs="Times New Roman"/>
          <w:sz w:val="24"/>
        </w:rPr>
        <w:t>Новосельцев С.В., Мохов Д.Е. Остеопатическая диагностика и техники коррекции дисфункций краниальных нервов. Учебное пособие. – СПб</w:t>
      </w:r>
      <w:proofErr w:type="gramStart"/>
      <w:r w:rsidRPr="00A60C39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60C39">
        <w:rPr>
          <w:rFonts w:ascii="Times New Roman" w:hAnsi="Times New Roman" w:cs="Times New Roman"/>
          <w:sz w:val="24"/>
        </w:rPr>
        <w:t>Издательство СЗГМУ им. И.И. Мечникова, 2013. – 112 с.</w:t>
      </w:r>
    </w:p>
    <w:p w:rsidR="00A60C39" w:rsidRPr="00A60C39" w:rsidRDefault="00A60C39" w:rsidP="00A60C39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60C39">
        <w:rPr>
          <w:rFonts w:ascii="Times New Roman" w:hAnsi="Times New Roman" w:cs="Times New Roman"/>
          <w:sz w:val="24"/>
        </w:rPr>
        <w:t>Новосельцев С.В., Петрова Т.Ю., Мишина С.В. Диагностика шовных дисфункций черепа и техники их коррекции. Учебное пособие. – СПб</w:t>
      </w:r>
      <w:proofErr w:type="gramStart"/>
      <w:r w:rsidRPr="00A60C39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60C39">
        <w:rPr>
          <w:rFonts w:ascii="Times New Roman" w:hAnsi="Times New Roman" w:cs="Times New Roman"/>
          <w:sz w:val="24"/>
        </w:rPr>
        <w:t>Издательство СЗГМУ им. И.И. Мечникова, 2014. – 68 с.: ил.</w:t>
      </w:r>
    </w:p>
    <w:p w:rsidR="00A60C39" w:rsidRPr="00A60C39" w:rsidRDefault="00A60C39" w:rsidP="00A60C39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60C39">
        <w:rPr>
          <w:rFonts w:ascii="Times New Roman" w:hAnsi="Times New Roman" w:cs="Times New Roman"/>
          <w:sz w:val="24"/>
        </w:rPr>
        <w:t xml:space="preserve">Новосельцев С.В., </w:t>
      </w:r>
      <w:proofErr w:type="spellStart"/>
      <w:r w:rsidRPr="00A60C39">
        <w:rPr>
          <w:rFonts w:ascii="Times New Roman" w:hAnsi="Times New Roman" w:cs="Times New Roman"/>
          <w:sz w:val="24"/>
        </w:rPr>
        <w:t>Четверикова</w:t>
      </w:r>
      <w:proofErr w:type="spellEnd"/>
      <w:r w:rsidRPr="00A60C39">
        <w:rPr>
          <w:rFonts w:ascii="Times New Roman" w:hAnsi="Times New Roman" w:cs="Times New Roman"/>
          <w:sz w:val="24"/>
        </w:rPr>
        <w:t xml:space="preserve"> Н.А., Лебедев Д.С. Гортанно-глоточный комплекс: остеопатические приемы диагностики и коррекции дисфункций. Учебное пособие. – СПб</w:t>
      </w:r>
      <w:proofErr w:type="gramStart"/>
      <w:r w:rsidRPr="00A60C39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60C39">
        <w:rPr>
          <w:rFonts w:ascii="Times New Roman" w:hAnsi="Times New Roman" w:cs="Times New Roman"/>
          <w:sz w:val="24"/>
        </w:rPr>
        <w:t>Издательство СЗГМУ им. И.И. Мечникова, 2013. – 28 с.: ил.</w:t>
      </w:r>
    </w:p>
    <w:p w:rsidR="00A60C39" w:rsidRPr="00A60C39" w:rsidRDefault="00A60C39" w:rsidP="00A60C39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60C39">
        <w:rPr>
          <w:rFonts w:ascii="Times New Roman" w:hAnsi="Times New Roman" w:cs="Times New Roman"/>
          <w:sz w:val="24"/>
        </w:rPr>
        <w:t xml:space="preserve">Новосельцев С.В., </w:t>
      </w:r>
      <w:proofErr w:type="spellStart"/>
      <w:r w:rsidRPr="00A60C39">
        <w:rPr>
          <w:rFonts w:ascii="Times New Roman" w:hAnsi="Times New Roman" w:cs="Times New Roman"/>
          <w:sz w:val="24"/>
        </w:rPr>
        <w:t>Гайворонский</w:t>
      </w:r>
      <w:proofErr w:type="spellEnd"/>
      <w:r w:rsidRPr="00A60C39">
        <w:rPr>
          <w:rFonts w:ascii="Times New Roman" w:hAnsi="Times New Roman" w:cs="Times New Roman"/>
          <w:sz w:val="24"/>
        </w:rPr>
        <w:t xml:space="preserve"> И.В. Анатомия и клиническая биомеханика костей черепа. (2-е издание).</w:t>
      </w:r>
    </w:p>
    <w:p w:rsidR="00DA653F" w:rsidRPr="00DA653F" w:rsidRDefault="00DA653F" w:rsidP="00DA65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A0" w:rsidRPr="00425FA0" w:rsidRDefault="00425FA0" w:rsidP="00425FA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клинического остеопатического обследования. Учебное пособие. –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2019. - 92 с.</w:t>
      </w:r>
    </w:p>
    <w:p w:rsidR="00425FA0" w:rsidRPr="00425FA0" w:rsidRDefault="00425FA0" w:rsidP="00425FA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мобилизационные техники. Учебное пособие. -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- 92 с.</w:t>
      </w:r>
    </w:p>
    <w:p w:rsidR="00425FA0" w:rsidRPr="00425FA0" w:rsidRDefault="00425FA0" w:rsidP="00425FA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ординаторов / И. А. Аптекарь, В, О.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А. Литвинов и др.; ред. Д. Е. Мохов. - М.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2021. - 400 c.</w:t>
      </w:r>
    </w:p>
    <w:p w:rsidR="00D25035" w:rsidRPr="00425FA0" w:rsidRDefault="00425FA0" w:rsidP="00425FA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философия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учеб.-метод. пособие / Д. Е. Мохов, Е. С. Трегубова, Н. А. Тарасов, В. В. Тарасова ; М-во здравоохранения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ФГБОГУ ВО Сев.-Зап. мед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2017. - 80 c. </w:t>
      </w:r>
    </w:p>
    <w:p w:rsidR="00517B28" w:rsidRPr="00517B28" w:rsidRDefault="00517B28" w:rsidP="00517B2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A0" w:rsidRPr="00425FA0" w:rsidRDefault="00425FA0" w:rsidP="00425FA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Артикуляционные мобилизационные техники: учеб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Д. Б. Мирошниченко, Д. Е. Мохов. —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92 с.</w:t>
      </w:r>
    </w:p>
    <w:p w:rsidR="00425FA0" w:rsidRPr="00425FA0" w:rsidRDefault="00425FA0" w:rsidP="00425FA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дипломной работы с использованием принципов доказательной медицины. Учебное пособие/ Д.Е Мохов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Трегубова, О.И. Янушанец, Ю.О Кузьмина.. - СПб.: Изд-во СЗГМУ им. И.И. Мечникова, 2015. - 96 с.</w:t>
      </w:r>
    </w:p>
    <w:p w:rsidR="002C08AD" w:rsidRPr="00425FA0" w:rsidRDefault="00425FA0" w:rsidP="00425FA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Миофасциальные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мобилизационные техники : учеб. пособие [для слушателей доп. проф. образования и для ординаторов,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спец. "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Остеопатия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"] / А. С.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Могельницкий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Б. Мирошниченко, М. А. Андронова ; М-во здравоохранения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СПб. : Изд-во СЗГМУ им. И. И. Мечникова, 2019. - 68 c.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="00517B28"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447" w:rsidRDefault="00671447" w:rsidP="00DD02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A0" w:rsidRPr="00425FA0" w:rsidRDefault="00425FA0" w:rsidP="00425FA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сердечно-лёгочная реанимация: учебное пособие / И. Е. Моисеева; ГБОУ ВПО СЗГМУ им. И.И. Мечникова.-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И.И. Мечникова, 2013. - 22 c.</w:t>
      </w: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И.Е. Моисеева</w:t>
      </w: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Изд-во СЗГМУ им. И.И. Мечникова, 2013</w:t>
      </w:r>
    </w:p>
    <w:p w:rsidR="00425FA0" w:rsidRPr="00425FA0" w:rsidRDefault="00425FA0" w:rsidP="00425FA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расширенной реанимации: остановка кровообращения, острый коронарный синдром : учеб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Т. А.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Дубикайтис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СПб. : Изд-во СЗГМУ им. И. И. Мечникова,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16.- 35 c.: ил.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Т.А.Дубикайтис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</w:t>
      </w:r>
    </w:p>
    <w:p w:rsidR="00425FA0" w:rsidRPr="00425FA0" w:rsidRDefault="00425FA0" w:rsidP="00425FA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человека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100-летию со дня рождения проф. Михаила Григорьевича Привеса : учебник для рос. и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студентов вузов и 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фак-тов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,12-е изд.,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</w:t>
      </w: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 Г. Привес, Н. К. Лысенков, В. И.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Бушкович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СПб. :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425FA0" w:rsidRPr="00425FA0" w:rsidRDefault="00425FA0" w:rsidP="00425FA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человека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100-летию со дня рождения проф. Михаила Григорьевича Привеса : учебник для рос. и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студентов вузов и 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фак-тов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,12-е изд.,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</w:t>
      </w: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 Г. Привес, Н. К. Лысенков, В. И.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Бушкович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СПб. :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</w:p>
    <w:p w:rsidR="002C08AD" w:rsidRPr="002C08AD" w:rsidRDefault="00425FA0" w:rsidP="00425FA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клинического остеопатическог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обследования. Учебное пособие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Мохов Д.Е.</w:t>
      </w: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2019</w:t>
      </w:r>
      <w:r w:rsidR="002C08AD" w:rsidRPr="002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54" w:rsidRPr="003C7D54" w:rsidRDefault="003C7D54" w:rsidP="006D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25FA0" w:rsidRPr="0042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</w:t>
      </w:r>
      <w:proofErr w:type="spellStart"/>
      <w:r w:rsidR="00425FA0" w:rsidRPr="0042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остеопатии</w:t>
      </w:r>
      <w:proofErr w:type="spellEnd"/>
      <w:r w:rsidR="00425FA0" w:rsidRPr="0042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акушерстве и педиатрии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A0" w:rsidRPr="00425FA0" w:rsidRDefault="00425FA0" w:rsidP="00425F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Мохов Д.Е. Методология клинического остеопатического обследования. Учебное пособие. -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- 92 с.</w:t>
      </w:r>
    </w:p>
    <w:p w:rsidR="00425FA0" w:rsidRPr="00425FA0" w:rsidRDefault="00425FA0" w:rsidP="00425F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Мизонова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И.Б., Мирошниченко Д.Б., Приходько А.Е., Новосельцев С.В. Кинетические дисфункции костей таза. Остеопатическая диагностика и техники коррекции. Учебное пособие. –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СЗГМУим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И.И. Мечникова, 2013. – 84 с.: ил.</w:t>
      </w:r>
    </w:p>
    <w:p w:rsidR="00425FA0" w:rsidRPr="00425FA0" w:rsidRDefault="00425FA0" w:rsidP="00425F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Мизонова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И.Б.,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Текутьева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Мохов Д.Е. Анатомия, биомеханика и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патобиомеханика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височно-нижнечелюстного сустава. Остеопатическая диагностика и коррекция дисфункций. Учебное пособие. –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2014. – 84 с.: ил.</w:t>
      </w:r>
    </w:p>
    <w:p w:rsidR="00425FA0" w:rsidRPr="00425FA0" w:rsidRDefault="00425FA0" w:rsidP="00425F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Мирошниченко Д.Б.,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Мизонова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 Алгоритм остеопатического обследования </w:t>
      </w: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скелетно-мышечной системы. Учебное пособие. –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2013. – 48 с.: ил.</w:t>
      </w:r>
    </w:p>
    <w:p w:rsidR="0014702C" w:rsidRPr="002C08AD" w:rsidRDefault="00425FA0" w:rsidP="00425F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Д.Б., Мохов Д.Е. Артикуляционные мобилизационные техники. Учебное пособие. -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- 92 с</w:t>
      </w:r>
      <w:r w:rsidR="002C08AD" w:rsidRPr="002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A0" w:rsidRPr="00425FA0" w:rsidRDefault="00425FA0" w:rsidP="00425FA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</w:t>
      </w:r>
      <w:proofErr w:type="spell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Мохов Д.Е. Методология клинического остеопатического обследования. Учебное пособие. – СПб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И.И. Мечникова, 2019. - 92 с.</w:t>
      </w:r>
    </w:p>
    <w:p w:rsidR="00425FA0" w:rsidRPr="00425FA0" w:rsidRDefault="00425FA0" w:rsidP="00425FA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Мохов, Д. Е. Основы </w:t>
      </w:r>
      <w:proofErr w:type="spell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остеопатии</w:t>
      </w:r>
      <w:proofErr w:type="spellEnd"/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под ред. Д. Е. Мохова. - Москва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2021. - 400 с.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- 400 с. - ISBN 978-5-9704-6052-8. - Текст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URL : https://www.rosmedlib.ru/book/ISBN9785970460528.html   </w:t>
      </w:r>
    </w:p>
    <w:p w:rsidR="00425FA0" w:rsidRPr="00425FA0" w:rsidRDefault="00425FA0" w:rsidP="00425FA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дипломной работы с использованием принципов доказательной медицины. Учебное пособие/ Д.Е Мохов</w:t>
      </w:r>
      <w:proofErr w:type="gramStart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25FA0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Трегубова, О.И. Янушанец, Ю.О Кузьмина.. - СПб.: Изд-во СЗГМУ им. И.И. Мечникова, 2015. - 96 с.</w:t>
      </w:r>
    </w:p>
    <w:p w:rsidR="006D58A3" w:rsidRPr="004D6D68" w:rsidRDefault="006D58A3" w:rsidP="00425F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36" w:rsidRDefault="00712436" w:rsidP="008D54BB">
      <w:pPr>
        <w:spacing w:after="0" w:line="240" w:lineRule="auto"/>
      </w:pPr>
      <w:r>
        <w:separator/>
      </w:r>
    </w:p>
  </w:endnote>
  <w:endnote w:type="continuationSeparator" w:id="0">
    <w:p w:rsidR="00712436" w:rsidRDefault="00712436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88185C">
          <w:rPr>
            <w:rFonts w:ascii="Times New Roman" w:hAnsi="Times New Roman" w:cs="Times New Roman"/>
            <w:noProof/>
          </w:rPr>
          <w:t>1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36" w:rsidRDefault="00712436" w:rsidP="008D54BB">
      <w:pPr>
        <w:spacing w:after="0" w:line="240" w:lineRule="auto"/>
      </w:pPr>
      <w:r>
        <w:separator/>
      </w:r>
    </w:p>
  </w:footnote>
  <w:footnote w:type="continuationSeparator" w:id="0">
    <w:p w:rsidR="00712436" w:rsidRDefault="00712436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803712"/>
    <w:multiLevelType w:val="hybridMultilevel"/>
    <w:tmpl w:val="06AA019E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20"/>
  </w:num>
  <w:num w:numId="4">
    <w:abstractNumId w:val="26"/>
  </w:num>
  <w:num w:numId="5">
    <w:abstractNumId w:val="34"/>
  </w:num>
  <w:num w:numId="6">
    <w:abstractNumId w:val="9"/>
  </w:num>
  <w:num w:numId="7">
    <w:abstractNumId w:val="27"/>
  </w:num>
  <w:num w:numId="8">
    <w:abstractNumId w:val="21"/>
  </w:num>
  <w:num w:numId="9">
    <w:abstractNumId w:val="17"/>
  </w:num>
  <w:num w:numId="10">
    <w:abstractNumId w:val="25"/>
  </w:num>
  <w:num w:numId="11">
    <w:abstractNumId w:val="7"/>
  </w:num>
  <w:num w:numId="12">
    <w:abstractNumId w:val="28"/>
  </w:num>
  <w:num w:numId="13">
    <w:abstractNumId w:val="23"/>
  </w:num>
  <w:num w:numId="14">
    <w:abstractNumId w:val="31"/>
  </w:num>
  <w:num w:numId="15">
    <w:abstractNumId w:val="1"/>
  </w:num>
  <w:num w:numId="16">
    <w:abstractNumId w:val="8"/>
  </w:num>
  <w:num w:numId="17">
    <w:abstractNumId w:val="15"/>
  </w:num>
  <w:num w:numId="18">
    <w:abstractNumId w:val="6"/>
  </w:num>
  <w:num w:numId="19">
    <w:abstractNumId w:val="11"/>
  </w:num>
  <w:num w:numId="20">
    <w:abstractNumId w:val="30"/>
  </w:num>
  <w:num w:numId="21">
    <w:abstractNumId w:val="22"/>
  </w:num>
  <w:num w:numId="22">
    <w:abstractNumId w:val="0"/>
  </w:num>
  <w:num w:numId="23">
    <w:abstractNumId w:val="12"/>
  </w:num>
  <w:num w:numId="24">
    <w:abstractNumId w:val="16"/>
  </w:num>
  <w:num w:numId="25">
    <w:abstractNumId w:val="10"/>
  </w:num>
  <w:num w:numId="26">
    <w:abstractNumId w:val="32"/>
  </w:num>
  <w:num w:numId="27">
    <w:abstractNumId w:val="14"/>
  </w:num>
  <w:num w:numId="28">
    <w:abstractNumId w:val="18"/>
  </w:num>
  <w:num w:numId="29">
    <w:abstractNumId w:val="2"/>
  </w:num>
  <w:num w:numId="30">
    <w:abstractNumId w:val="35"/>
  </w:num>
  <w:num w:numId="31">
    <w:abstractNumId w:val="13"/>
  </w:num>
  <w:num w:numId="32">
    <w:abstractNumId w:val="29"/>
  </w:num>
  <w:num w:numId="33">
    <w:abstractNumId w:val="5"/>
  </w:num>
  <w:num w:numId="34">
    <w:abstractNumId w:val="19"/>
  </w:num>
  <w:num w:numId="35">
    <w:abstractNumId w:val="3"/>
  </w:num>
  <w:num w:numId="3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87AC6"/>
    <w:rsid w:val="00095F45"/>
    <w:rsid w:val="00096951"/>
    <w:rsid w:val="000C667C"/>
    <w:rsid w:val="000E4873"/>
    <w:rsid w:val="000F1DC6"/>
    <w:rsid w:val="000F7896"/>
    <w:rsid w:val="001002A6"/>
    <w:rsid w:val="00100947"/>
    <w:rsid w:val="0014702C"/>
    <w:rsid w:val="001779C8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C08AD"/>
    <w:rsid w:val="002D0942"/>
    <w:rsid w:val="002D5058"/>
    <w:rsid w:val="002D7EAD"/>
    <w:rsid w:val="002F0F25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4F8A"/>
    <w:rsid w:val="003B7EAC"/>
    <w:rsid w:val="003C7D54"/>
    <w:rsid w:val="003F5AE0"/>
    <w:rsid w:val="003F6917"/>
    <w:rsid w:val="00420DA4"/>
    <w:rsid w:val="00425FA0"/>
    <w:rsid w:val="00434D1D"/>
    <w:rsid w:val="004678E0"/>
    <w:rsid w:val="00472010"/>
    <w:rsid w:val="00473C7E"/>
    <w:rsid w:val="00480E82"/>
    <w:rsid w:val="004B5BAF"/>
    <w:rsid w:val="004C38E7"/>
    <w:rsid w:val="004D29F2"/>
    <w:rsid w:val="004D2D01"/>
    <w:rsid w:val="004D6D68"/>
    <w:rsid w:val="004D7984"/>
    <w:rsid w:val="00501DEB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A5EAB"/>
    <w:rsid w:val="005A756D"/>
    <w:rsid w:val="005B5682"/>
    <w:rsid w:val="005C4EA9"/>
    <w:rsid w:val="005D5111"/>
    <w:rsid w:val="00600A61"/>
    <w:rsid w:val="0060523D"/>
    <w:rsid w:val="00607111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17B5"/>
    <w:rsid w:val="006C7291"/>
    <w:rsid w:val="006D0869"/>
    <w:rsid w:val="006D48DE"/>
    <w:rsid w:val="006D58A3"/>
    <w:rsid w:val="007071B9"/>
    <w:rsid w:val="00712436"/>
    <w:rsid w:val="007221B1"/>
    <w:rsid w:val="00725203"/>
    <w:rsid w:val="0073365A"/>
    <w:rsid w:val="00735B9F"/>
    <w:rsid w:val="00751AF8"/>
    <w:rsid w:val="007557D4"/>
    <w:rsid w:val="007856CF"/>
    <w:rsid w:val="0079576E"/>
    <w:rsid w:val="007A3F15"/>
    <w:rsid w:val="007C3A8F"/>
    <w:rsid w:val="007D3DC0"/>
    <w:rsid w:val="008168C5"/>
    <w:rsid w:val="00832422"/>
    <w:rsid w:val="00834115"/>
    <w:rsid w:val="0084264D"/>
    <w:rsid w:val="0087146D"/>
    <w:rsid w:val="0088185C"/>
    <w:rsid w:val="00890A79"/>
    <w:rsid w:val="008A308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77FDF"/>
    <w:rsid w:val="009A4D82"/>
    <w:rsid w:val="009C256C"/>
    <w:rsid w:val="009D3DA2"/>
    <w:rsid w:val="009F090D"/>
    <w:rsid w:val="009F2D11"/>
    <w:rsid w:val="009F323E"/>
    <w:rsid w:val="009F66BA"/>
    <w:rsid w:val="00A13FB7"/>
    <w:rsid w:val="00A16E29"/>
    <w:rsid w:val="00A4217E"/>
    <w:rsid w:val="00A60C39"/>
    <w:rsid w:val="00A7193F"/>
    <w:rsid w:val="00A73E6A"/>
    <w:rsid w:val="00A807DA"/>
    <w:rsid w:val="00A931A0"/>
    <w:rsid w:val="00AE0B74"/>
    <w:rsid w:val="00AE3C87"/>
    <w:rsid w:val="00AF3B1F"/>
    <w:rsid w:val="00AF52D2"/>
    <w:rsid w:val="00B17D55"/>
    <w:rsid w:val="00B25E33"/>
    <w:rsid w:val="00B30988"/>
    <w:rsid w:val="00B55120"/>
    <w:rsid w:val="00B737C2"/>
    <w:rsid w:val="00B73F07"/>
    <w:rsid w:val="00B773AD"/>
    <w:rsid w:val="00BD1AB6"/>
    <w:rsid w:val="00BF4EF8"/>
    <w:rsid w:val="00C12D26"/>
    <w:rsid w:val="00C278C6"/>
    <w:rsid w:val="00C31EBC"/>
    <w:rsid w:val="00C32BB4"/>
    <w:rsid w:val="00C36BA1"/>
    <w:rsid w:val="00C632F4"/>
    <w:rsid w:val="00C74501"/>
    <w:rsid w:val="00C827DD"/>
    <w:rsid w:val="00CA2369"/>
    <w:rsid w:val="00CB30F7"/>
    <w:rsid w:val="00CC471C"/>
    <w:rsid w:val="00CD2793"/>
    <w:rsid w:val="00CD2CFC"/>
    <w:rsid w:val="00CD76C3"/>
    <w:rsid w:val="00CE39D1"/>
    <w:rsid w:val="00CF1A25"/>
    <w:rsid w:val="00D073B9"/>
    <w:rsid w:val="00D11A59"/>
    <w:rsid w:val="00D1749F"/>
    <w:rsid w:val="00D25035"/>
    <w:rsid w:val="00D275CB"/>
    <w:rsid w:val="00D62861"/>
    <w:rsid w:val="00D71252"/>
    <w:rsid w:val="00D71AC9"/>
    <w:rsid w:val="00D76B41"/>
    <w:rsid w:val="00D8109B"/>
    <w:rsid w:val="00D971EB"/>
    <w:rsid w:val="00DA653F"/>
    <w:rsid w:val="00DB03D1"/>
    <w:rsid w:val="00DB2C53"/>
    <w:rsid w:val="00DD02D8"/>
    <w:rsid w:val="00DD57D9"/>
    <w:rsid w:val="00DE4E7F"/>
    <w:rsid w:val="00DE7AAA"/>
    <w:rsid w:val="00E143AF"/>
    <w:rsid w:val="00E22A2B"/>
    <w:rsid w:val="00E4316E"/>
    <w:rsid w:val="00E51B30"/>
    <w:rsid w:val="00E541B7"/>
    <w:rsid w:val="00E541D3"/>
    <w:rsid w:val="00E71C30"/>
    <w:rsid w:val="00E7527C"/>
    <w:rsid w:val="00E96B84"/>
    <w:rsid w:val="00EA32CE"/>
    <w:rsid w:val="00EB1F6E"/>
    <w:rsid w:val="00ED3D37"/>
    <w:rsid w:val="00EF4E6D"/>
    <w:rsid w:val="00F3795C"/>
    <w:rsid w:val="00F42F19"/>
    <w:rsid w:val="00F47CCC"/>
    <w:rsid w:val="00F622EA"/>
    <w:rsid w:val="00F6544F"/>
    <w:rsid w:val="00F72E89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445A-5052-4B46-8553-5A5DEEEB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98</cp:revision>
  <cp:lastPrinted>2021-10-20T11:37:00Z</cp:lastPrinted>
  <dcterms:created xsi:type="dcterms:W3CDTF">2022-06-22T09:40:00Z</dcterms:created>
  <dcterms:modified xsi:type="dcterms:W3CDTF">2024-06-07T09:07:00Z</dcterms:modified>
</cp:coreProperties>
</file>