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20" w:rsidRDefault="00D51B64" w:rsidP="00D51B64">
      <w:pPr>
        <w:jc w:val="center"/>
        <w:rPr>
          <w:rFonts w:cs="Times New Roman"/>
          <w:sz w:val="22"/>
        </w:rPr>
      </w:pPr>
      <w:r w:rsidRPr="008055E3">
        <w:rPr>
          <w:rFonts w:cs="Times New Roman"/>
          <w:sz w:val="22"/>
        </w:rPr>
        <w:t xml:space="preserve">Структура подразделений </w:t>
      </w:r>
      <w:r w:rsidR="00ED0320">
        <w:rPr>
          <w:rFonts w:cs="Times New Roman"/>
          <w:sz w:val="22"/>
        </w:rPr>
        <w:t>регионального развития здравоохранения и медико-профилактического направления</w:t>
      </w:r>
    </w:p>
    <w:p w:rsidR="00D51B64" w:rsidRPr="008055E3" w:rsidRDefault="00D51B64" w:rsidP="00D51B64">
      <w:pPr>
        <w:jc w:val="center"/>
        <w:rPr>
          <w:rFonts w:cs="Times New Roman"/>
          <w:sz w:val="16"/>
          <w:szCs w:val="16"/>
        </w:rPr>
      </w:pPr>
      <w:r w:rsidRPr="008055E3">
        <w:rPr>
          <w:rFonts w:cs="Times New Roman"/>
          <w:sz w:val="22"/>
        </w:rPr>
        <w:t>ФГБОУ ВО СЗГМУ им. И.И.</w:t>
      </w:r>
      <w:r w:rsidR="003E62BF">
        <w:rPr>
          <w:rFonts w:cs="Times New Roman"/>
          <w:sz w:val="22"/>
        </w:rPr>
        <w:t xml:space="preserve"> </w:t>
      </w:r>
      <w:r w:rsidRPr="008055E3">
        <w:rPr>
          <w:rFonts w:cs="Times New Roman"/>
          <w:sz w:val="22"/>
        </w:rPr>
        <w:t>Мечникова Минздрава России</w:t>
      </w:r>
    </w:p>
    <w:p w:rsidR="00D51B64" w:rsidRDefault="00D51B64">
      <w:pPr>
        <w:rPr>
          <w:sz w:val="16"/>
          <w:szCs w:val="16"/>
        </w:rPr>
      </w:pPr>
    </w:p>
    <w:p w:rsidR="004667C5" w:rsidRPr="008C1C74" w:rsidRDefault="00483493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10080346" cy="5859475"/>
            <wp:effectExtent l="0" t="0" r="0" b="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4667C5" w:rsidRPr="008C1C74" w:rsidSect="003E62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851" w:right="1134" w:bottom="284" w:left="426" w:header="709" w:footer="438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51A" w:rsidRDefault="00CC651A" w:rsidP="002B35F7">
      <w:r>
        <w:separator/>
      </w:r>
    </w:p>
  </w:endnote>
  <w:endnote w:type="continuationSeparator" w:id="0">
    <w:p w:rsidR="00CC651A" w:rsidRDefault="00CC651A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BF" w:rsidRDefault="003E62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24841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3E62BF" w:rsidRDefault="003E62B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3E62BF" w:rsidRDefault="003E62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BF" w:rsidRDefault="003E62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51A" w:rsidRDefault="00CC651A" w:rsidP="002B35F7">
      <w:r>
        <w:separator/>
      </w:r>
    </w:p>
  </w:footnote>
  <w:footnote w:type="continuationSeparator" w:id="0">
    <w:p w:rsidR="00CC651A" w:rsidRDefault="00CC651A" w:rsidP="002B3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BF" w:rsidRDefault="003E62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BF" w:rsidRDefault="003E62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2BF" w:rsidRDefault="003E62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51084"/>
    <w:rsid w:val="000D0320"/>
    <w:rsid w:val="001064E9"/>
    <w:rsid w:val="0012269F"/>
    <w:rsid w:val="00167667"/>
    <w:rsid w:val="00193E73"/>
    <w:rsid w:val="00194F97"/>
    <w:rsid w:val="001D3E7B"/>
    <w:rsid w:val="001D467D"/>
    <w:rsid w:val="00210C4A"/>
    <w:rsid w:val="00213C87"/>
    <w:rsid w:val="002B0BA7"/>
    <w:rsid w:val="002B35F7"/>
    <w:rsid w:val="002B76EC"/>
    <w:rsid w:val="002D5BBE"/>
    <w:rsid w:val="00301811"/>
    <w:rsid w:val="00303D2E"/>
    <w:rsid w:val="00333CD9"/>
    <w:rsid w:val="00352ADC"/>
    <w:rsid w:val="003945C5"/>
    <w:rsid w:val="003A58D4"/>
    <w:rsid w:val="003B1D54"/>
    <w:rsid w:val="003E5A24"/>
    <w:rsid w:val="003E62BF"/>
    <w:rsid w:val="003F132F"/>
    <w:rsid w:val="00416527"/>
    <w:rsid w:val="004326E7"/>
    <w:rsid w:val="004523BA"/>
    <w:rsid w:val="00456ACC"/>
    <w:rsid w:val="004667C5"/>
    <w:rsid w:val="0048022B"/>
    <w:rsid w:val="00483493"/>
    <w:rsid w:val="004A4EB0"/>
    <w:rsid w:val="004B07F4"/>
    <w:rsid w:val="004C580C"/>
    <w:rsid w:val="004E3442"/>
    <w:rsid w:val="004E376E"/>
    <w:rsid w:val="004F32F0"/>
    <w:rsid w:val="005349B2"/>
    <w:rsid w:val="005416DE"/>
    <w:rsid w:val="00562ABE"/>
    <w:rsid w:val="00582103"/>
    <w:rsid w:val="00582111"/>
    <w:rsid w:val="00591E9F"/>
    <w:rsid w:val="00597766"/>
    <w:rsid w:val="005C0FE1"/>
    <w:rsid w:val="005E23B8"/>
    <w:rsid w:val="005E7957"/>
    <w:rsid w:val="00626727"/>
    <w:rsid w:val="00633102"/>
    <w:rsid w:val="00657BE8"/>
    <w:rsid w:val="00663313"/>
    <w:rsid w:val="006B2703"/>
    <w:rsid w:val="006C0433"/>
    <w:rsid w:val="006E2F52"/>
    <w:rsid w:val="0072147C"/>
    <w:rsid w:val="007347D3"/>
    <w:rsid w:val="00745613"/>
    <w:rsid w:val="0075798D"/>
    <w:rsid w:val="00786589"/>
    <w:rsid w:val="007A1609"/>
    <w:rsid w:val="007B7360"/>
    <w:rsid w:val="007C6091"/>
    <w:rsid w:val="007F2CC1"/>
    <w:rsid w:val="008055E3"/>
    <w:rsid w:val="00846FD9"/>
    <w:rsid w:val="0086277D"/>
    <w:rsid w:val="00863393"/>
    <w:rsid w:val="008724FD"/>
    <w:rsid w:val="00893AE3"/>
    <w:rsid w:val="008C1C74"/>
    <w:rsid w:val="008C7626"/>
    <w:rsid w:val="008D21C1"/>
    <w:rsid w:val="008F736A"/>
    <w:rsid w:val="009065F8"/>
    <w:rsid w:val="00957DA9"/>
    <w:rsid w:val="009713A5"/>
    <w:rsid w:val="00986A00"/>
    <w:rsid w:val="009908E2"/>
    <w:rsid w:val="009A1B39"/>
    <w:rsid w:val="009C19A4"/>
    <w:rsid w:val="009C7390"/>
    <w:rsid w:val="00A17A9A"/>
    <w:rsid w:val="00A235E6"/>
    <w:rsid w:val="00A37DB8"/>
    <w:rsid w:val="00A43535"/>
    <w:rsid w:val="00A74391"/>
    <w:rsid w:val="00A91EDB"/>
    <w:rsid w:val="00AD63E2"/>
    <w:rsid w:val="00B22161"/>
    <w:rsid w:val="00B3337E"/>
    <w:rsid w:val="00B4234D"/>
    <w:rsid w:val="00B564E3"/>
    <w:rsid w:val="00B712C3"/>
    <w:rsid w:val="00B8712F"/>
    <w:rsid w:val="00B91007"/>
    <w:rsid w:val="00BB3A6B"/>
    <w:rsid w:val="00BE043B"/>
    <w:rsid w:val="00C034E4"/>
    <w:rsid w:val="00C2178E"/>
    <w:rsid w:val="00C31B43"/>
    <w:rsid w:val="00C428BD"/>
    <w:rsid w:val="00C51041"/>
    <w:rsid w:val="00C5318D"/>
    <w:rsid w:val="00C57698"/>
    <w:rsid w:val="00C67C90"/>
    <w:rsid w:val="00C72F8F"/>
    <w:rsid w:val="00C73B90"/>
    <w:rsid w:val="00C77E4D"/>
    <w:rsid w:val="00CA52E0"/>
    <w:rsid w:val="00CB1DBA"/>
    <w:rsid w:val="00CC651A"/>
    <w:rsid w:val="00CE2E99"/>
    <w:rsid w:val="00D062C3"/>
    <w:rsid w:val="00D140D4"/>
    <w:rsid w:val="00D1587B"/>
    <w:rsid w:val="00D370E3"/>
    <w:rsid w:val="00D40415"/>
    <w:rsid w:val="00D426ED"/>
    <w:rsid w:val="00D51B64"/>
    <w:rsid w:val="00D56750"/>
    <w:rsid w:val="00D659F0"/>
    <w:rsid w:val="00DC50E3"/>
    <w:rsid w:val="00DD26B3"/>
    <w:rsid w:val="00DF0D3C"/>
    <w:rsid w:val="00E1448B"/>
    <w:rsid w:val="00E21B51"/>
    <w:rsid w:val="00E500BA"/>
    <w:rsid w:val="00E76D8D"/>
    <w:rsid w:val="00E77F32"/>
    <w:rsid w:val="00E81F2F"/>
    <w:rsid w:val="00E85F42"/>
    <w:rsid w:val="00EA661A"/>
    <w:rsid w:val="00ED0320"/>
    <w:rsid w:val="00ED7DAB"/>
    <w:rsid w:val="00EF7E98"/>
    <w:rsid w:val="00F129FF"/>
    <w:rsid w:val="00F1413B"/>
    <w:rsid w:val="00F36163"/>
    <w:rsid w:val="00F841AA"/>
    <w:rsid w:val="00F9718E"/>
    <w:rsid w:val="00FA0957"/>
    <w:rsid w:val="00FB0B2B"/>
    <w:rsid w:val="00FC338D"/>
    <w:rsid w:val="00FE39D5"/>
    <w:rsid w:val="00FE4F0D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1200"/>
            <a:t>Ректор Сайганов С.А.</a:t>
          </a:r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/>
        </a:p>
      </dgm:t>
    </dgm:pt>
    <dgm:pt modelId="{4DA372FB-4D29-49F1-8509-A1E321CEDA3D}">
      <dgm:prSet custT="1"/>
      <dgm:spPr>
        <a:solidFill>
          <a:srgbClr val="92D050"/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800"/>
            <a:t>Проректор по развитию регионального здравоохранения </a:t>
          </a:r>
        </a:p>
        <a:p>
          <a:pPr>
            <a:spcAft>
              <a:spcPts val="0"/>
            </a:spcAft>
          </a:pPr>
          <a:r>
            <a:rPr lang="ru-RU" sz="800"/>
            <a:t>и медико-профилаткического направления</a:t>
          </a:r>
        </a:p>
        <a:p>
          <a:pPr>
            <a:spcAft>
              <a:spcPct val="35000"/>
            </a:spcAft>
          </a:pPr>
          <a:r>
            <a:rPr lang="ru-RU" sz="800"/>
            <a:t>Мельцер А.В.</a:t>
          </a:r>
        </a:p>
      </dgm:t>
    </dgm:pt>
    <dgm:pt modelId="{8471F01B-5461-4F97-810E-810399B434AF}" type="parTrans" cxnId="{312CDFAF-F083-4EA7-B601-78D039C0C38F}">
      <dgm:prSet/>
      <dgm:spPr/>
      <dgm:t>
        <a:bodyPr/>
        <a:lstStyle/>
        <a:p>
          <a:endParaRPr lang="ru-RU"/>
        </a:p>
      </dgm:t>
    </dgm:pt>
    <dgm:pt modelId="{13750676-3BC2-478B-9A66-7DE629FA4FF0}" type="sibTrans" cxnId="{312CDFAF-F083-4EA7-B601-78D039C0C38F}">
      <dgm:prSet/>
      <dgm:spPr/>
      <dgm:t>
        <a:bodyPr/>
        <a:lstStyle/>
        <a:p>
          <a:endParaRPr lang="ru-RU"/>
        </a:p>
      </dgm:t>
    </dgm:pt>
    <dgm:pt modelId="{0F97207A-9A7E-431C-BCE6-E00737D72F20}">
      <dgm:prSet custT="1"/>
      <dgm:spPr/>
      <dgm:t>
        <a:bodyPr/>
        <a:lstStyle/>
        <a:p>
          <a:r>
            <a:rPr lang="ru-RU" sz="800"/>
            <a:t>Центр аналитическо-методического обеспечения развития регионального здравоохранения и медико-профилактического направления</a:t>
          </a:r>
        </a:p>
      </dgm:t>
    </dgm:pt>
    <dgm:pt modelId="{D6B6DA05-C485-40E5-B93E-191225470E81}" type="parTrans" cxnId="{5C3BC709-CFFF-4159-AAED-1D532D116885}">
      <dgm:prSet/>
      <dgm:spPr/>
      <dgm:t>
        <a:bodyPr/>
        <a:lstStyle/>
        <a:p>
          <a:endParaRPr lang="ru-RU"/>
        </a:p>
      </dgm:t>
    </dgm:pt>
    <dgm:pt modelId="{BCB512C6-A3AF-4C8A-A32C-D02E9888A97F}" type="sibTrans" cxnId="{5C3BC709-CFFF-4159-AAED-1D532D116885}">
      <dgm:prSet/>
      <dgm:spPr/>
      <dgm:t>
        <a:bodyPr/>
        <a:lstStyle/>
        <a:p>
          <a:endParaRPr lang="ru-RU"/>
        </a:p>
      </dgm:t>
    </dgm:pt>
    <dgm:pt modelId="{D8E53C82-2CDD-4695-BE34-E9C5C6BD31EC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EB3308F-12A9-4A1E-A43B-133106576925}" type="pres">
      <dgm:prSet presAssocID="{182ADC85-5D51-4EA9-937D-F7190A7C5A08}" presName="hierRoot1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52DF20DE-ACD0-4785-BB12-357818CFAA92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5DF0F557-AF17-4BD4-B2F8-CC9D5485863B}" type="pres">
      <dgm:prSet presAssocID="{182ADC85-5D51-4EA9-937D-F7190A7C5A08}" presName="rootText1" presStyleLbl="node0" presStyleIdx="0" presStyleCnt="1" custScaleX="77565" custScaleY="26500" custLinFactNeighborX="5497" custLinFactNeighborY="1466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E7A031-50D0-4654-9197-7E9B2756FA6F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A8D895B-A564-447B-83E5-251E2D66B6C9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9EF2076A-B607-482B-91E4-92BCEFA50EB0}" type="pres">
      <dgm:prSet presAssocID="{8471F01B-5461-4F97-810E-810399B434AF}" presName="Name35" presStyleLbl="parChTrans1D2" presStyleIdx="0" presStyleCnt="1"/>
      <dgm:spPr/>
      <dgm:t>
        <a:bodyPr/>
        <a:lstStyle/>
        <a:p>
          <a:endParaRPr lang="ru-RU"/>
        </a:p>
      </dgm:t>
    </dgm:pt>
    <dgm:pt modelId="{7B164E19-C686-4BC9-8F2C-CA4ABD32A1A8}" type="pres">
      <dgm:prSet presAssocID="{4DA372FB-4D29-49F1-8509-A1E321CEDA3D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621B306E-4F7C-4F94-BE96-56D4AA10EE7A}" type="pres">
      <dgm:prSet presAssocID="{4DA372FB-4D29-49F1-8509-A1E321CEDA3D}" presName="rootComposite" presStyleCnt="0"/>
      <dgm:spPr/>
      <dgm:t>
        <a:bodyPr/>
        <a:lstStyle/>
        <a:p>
          <a:endParaRPr lang="ru-RU"/>
        </a:p>
      </dgm:t>
    </dgm:pt>
    <dgm:pt modelId="{FB0ADEC2-100D-423D-8348-BBDF5C541227}" type="pres">
      <dgm:prSet presAssocID="{4DA372FB-4D29-49F1-8509-A1E321CEDA3D}" presName="rootText" presStyleLbl="node2" presStyleIdx="0" presStyleCnt="1" custScaleX="94104" custScaleY="26501" custLinFactNeighborX="5248" custLinFactNeighborY="-2217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4A9BAF5-0579-4C1A-85C6-CEB9464C88BF}" type="pres">
      <dgm:prSet presAssocID="{4DA372FB-4D29-49F1-8509-A1E321CEDA3D}" presName="rootConnector" presStyleLbl="node2" presStyleIdx="0" presStyleCnt="1"/>
      <dgm:spPr/>
      <dgm:t>
        <a:bodyPr/>
        <a:lstStyle/>
        <a:p>
          <a:endParaRPr lang="ru-RU"/>
        </a:p>
      </dgm:t>
    </dgm:pt>
    <dgm:pt modelId="{F84D0550-232E-4C65-83B5-FC546E6D4E57}" type="pres">
      <dgm:prSet presAssocID="{4DA372FB-4D29-49F1-8509-A1E321CEDA3D}" presName="hierChild4" presStyleCnt="0"/>
      <dgm:spPr/>
      <dgm:t>
        <a:bodyPr/>
        <a:lstStyle/>
        <a:p>
          <a:endParaRPr lang="ru-RU"/>
        </a:p>
      </dgm:t>
    </dgm:pt>
    <dgm:pt modelId="{918FCA9F-5EBB-4870-AA70-52D1DF466FD2}" type="pres">
      <dgm:prSet presAssocID="{D6B6DA05-C485-40E5-B93E-191225470E81}" presName="Name35" presStyleLbl="parChTrans1D3" presStyleIdx="0" presStyleCnt="1"/>
      <dgm:spPr/>
      <dgm:t>
        <a:bodyPr/>
        <a:lstStyle/>
        <a:p>
          <a:endParaRPr lang="ru-RU"/>
        </a:p>
      </dgm:t>
    </dgm:pt>
    <dgm:pt modelId="{244394F5-04ED-4B9E-8D31-959E2AAF7B5A}" type="pres">
      <dgm:prSet presAssocID="{0F97207A-9A7E-431C-BCE6-E00737D72F20}" presName="hierRoot2" presStyleCnt="0">
        <dgm:presLayoutVars>
          <dgm:hierBranch/>
        </dgm:presLayoutVars>
      </dgm:prSet>
      <dgm:spPr/>
    </dgm:pt>
    <dgm:pt modelId="{94B3DE10-3596-49D2-8FDD-1F73296C5AB9}" type="pres">
      <dgm:prSet presAssocID="{0F97207A-9A7E-431C-BCE6-E00737D72F20}" presName="rootComposite" presStyleCnt="0"/>
      <dgm:spPr/>
    </dgm:pt>
    <dgm:pt modelId="{A43DF808-BB4E-4FC6-8C90-37ADD2E7754D}" type="pres">
      <dgm:prSet presAssocID="{0F97207A-9A7E-431C-BCE6-E00737D72F20}" presName="rootText" presStyleLbl="node3" presStyleIdx="0" presStyleCnt="1" custScaleX="73035" custScaleY="31211" custLinFactNeighborX="5265" custLinFactNeighborY="-4016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13C5B0-9442-4D6F-A564-03F7F280FE6F}" type="pres">
      <dgm:prSet presAssocID="{0F97207A-9A7E-431C-BCE6-E00737D72F20}" presName="rootConnector" presStyleLbl="node3" presStyleIdx="0" presStyleCnt="1"/>
      <dgm:spPr/>
      <dgm:t>
        <a:bodyPr/>
        <a:lstStyle/>
        <a:p>
          <a:endParaRPr lang="ru-RU"/>
        </a:p>
      </dgm:t>
    </dgm:pt>
    <dgm:pt modelId="{B76C6D3D-7D8A-4818-8BC6-ECB97BA8F63D}" type="pres">
      <dgm:prSet presAssocID="{0F97207A-9A7E-431C-BCE6-E00737D72F20}" presName="hierChild4" presStyleCnt="0"/>
      <dgm:spPr/>
    </dgm:pt>
    <dgm:pt modelId="{93DE50D4-7176-4194-9614-48D07D7420EE}" type="pres">
      <dgm:prSet presAssocID="{0F97207A-9A7E-431C-BCE6-E00737D72F20}" presName="hierChild5" presStyleCnt="0"/>
      <dgm:spPr/>
    </dgm:pt>
    <dgm:pt modelId="{22F5A046-1E2E-4059-A595-962C690FFE23}" type="pres">
      <dgm:prSet presAssocID="{4DA372FB-4D29-49F1-8509-A1E321CEDA3D}" presName="hierChild5" presStyleCnt="0"/>
      <dgm:spPr/>
      <dgm:t>
        <a:bodyPr/>
        <a:lstStyle/>
        <a:p>
          <a:endParaRPr lang="ru-RU"/>
        </a:p>
      </dgm:t>
    </dgm:pt>
    <dgm:pt modelId="{6B667F66-35EF-4FC1-8A10-5D36A2E79A86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1BFD4E6E-818D-4C4A-8541-A7BD0F2176D3}" type="presOf" srcId="{4DA372FB-4D29-49F1-8509-A1E321CEDA3D}" destId="{FB0ADEC2-100D-423D-8348-BBDF5C541227}" srcOrd="0" destOrd="0" presId="urn:microsoft.com/office/officeart/2005/8/layout/orgChart1"/>
    <dgm:cxn modelId="{5C3BC709-CFFF-4159-AAED-1D532D116885}" srcId="{4DA372FB-4D29-49F1-8509-A1E321CEDA3D}" destId="{0F97207A-9A7E-431C-BCE6-E00737D72F20}" srcOrd="0" destOrd="0" parTransId="{D6B6DA05-C485-40E5-B93E-191225470E81}" sibTransId="{BCB512C6-A3AF-4C8A-A32C-D02E9888A97F}"/>
    <dgm:cxn modelId="{193BABA1-2CAB-40A6-9321-F2AC3F32A706}" type="presOf" srcId="{182ADC85-5D51-4EA9-937D-F7190A7C5A08}" destId="{21E7A031-50D0-4654-9197-7E9B2756FA6F}" srcOrd="1" destOrd="0" presId="urn:microsoft.com/office/officeart/2005/8/layout/orgChart1"/>
    <dgm:cxn modelId="{00576586-7782-4210-A637-087976672790}" type="presOf" srcId="{8471F01B-5461-4F97-810E-810399B434AF}" destId="{9EF2076A-B607-482B-91E4-92BCEFA50EB0}" srcOrd="0" destOrd="0" presId="urn:microsoft.com/office/officeart/2005/8/layout/orgChart1"/>
    <dgm:cxn modelId="{D285F96C-DE22-40BE-9EAB-A3B7D2EAFC57}" type="presOf" srcId="{D6B6DA05-C485-40E5-B93E-191225470E81}" destId="{918FCA9F-5EBB-4870-AA70-52D1DF466FD2}" srcOrd="0" destOrd="0" presId="urn:microsoft.com/office/officeart/2005/8/layout/orgChart1"/>
    <dgm:cxn modelId="{AC90C20B-C765-46DF-83A1-7ACDF6067731}" type="presOf" srcId="{0F97207A-9A7E-431C-BCE6-E00737D72F20}" destId="{D213C5B0-9442-4D6F-A564-03F7F280FE6F}" srcOrd="1" destOrd="0" presId="urn:microsoft.com/office/officeart/2005/8/layout/orgChart1"/>
    <dgm:cxn modelId="{9E4E06F3-340E-45BB-A292-0E95BE895F9F}" type="presOf" srcId="{182ADC85-5D51-4EA9-937D-F7190A7C5A08}" destId="{5DF0F557-AF17-4BD4-B2F8-CC9D5485863B}" srcOrd="0" destOrd="0" presId="urn:microsoft.com/office/officeart/2005/8/layout/orgChart1"/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312CDFAF-F083-4EA7-B601-78D039C0C38F}" srcId="{182ADC85-5D51-4EA9-937D-F7190A7C5A08}" destId="{4DA372FB-4D29-49F1-8509-A1E321CEDA3D}" srcOrd="0" destOrd="0" parTransId="{8471F01B-5461-4F97-810E-810399B434AF}" sibTransId="{13750676-3BC2-478B-9A66-7DE629FA4FF0}"/>
    <dgm:cxn modelId="{6F5BAE9E-3E94-49AA-9943-23E9A185DB6F}" type="presOf" srcId="{9B9D6389-AD8C-4032-A014-84677C02918D}" destId="{D8E53C82-2CDD-4695-BE34-E9C5C6BD31EC}" srcOrd="0" destOrd="0" presId="urn:microsoft.com/office/officeart/2005/8/layout/orgChart1"/>
    <dgm:cxn modelId="{E77B18A9-CF52-4499-A471-308DA4C861B7}" type="presOf" srcId="{4DA372FB-4D29-49F1-8509-A1E321CEDA3D}" destId="{14A9BAF5-0579-4C1A-85C6-CEB9464C88BF}" srcOrd="1" destOrd="0" presId="urn:microsoft.com/office/officeart/2005/8/layout/orgChart1"/>
    <dgm:cxn modelId="{B737070A-182B-4661-988D-657FEC9AD091}" type="presOf" srcId="{0F97207A-9A7E-431C-BCE6-E00737D72F20}" destId="{A43DF808-BB4E-4FC6-8C90-37ADD2E7754D}" srcOrd="0" destOrd="0" presId="urn:microsoft.com/office/officeart/2005/8/layout/orgChart1"/>
    <dgm:cxn modelId="{E9C874A8-F86D-41ED-A344-7D3291D65671}" type="presParOf" srcId="{D8E53C82-2CDD-4695-BE34-E9C5C6BD31EC}" destId="{1EB3308F-12A9-4A1E-A43B-133106576925}" srcOrd="0" destOrd="0" presId="urn:microsoft.com/office/officeart/2005/8/layout/orgChart1"/>
    <dgm:cxn modelId="{65F646BD-32FD-422F-AA29-59AE46DF6AD7}" type="presParOf" srcId="{1EB3308F-12A9-4A1E-A43B-133106576925}" destId="{52DF20DE-ACD0-4785-BB12-357818CFAA92}" srcOrd="0" destOrd="0" presId="urn:microsoft.com/office/officeart/2005/8/layout/orgChart1"/>
    <dgm:cxn modelId="{A0A6045E-3630-442E-A5F9-B356C29E185D}" type="presParOf" srcId="{52DF20DE-ACD0-4785-BB12-357818CFAA92}" destId="{5DF0F557-AF17-4BD4-B2F8-CC9D5485863B}" srcOrd="0" destOrd="0" presId="urn:microsoft.com/office/officeart/2005/8/layout/orgChart1"/>
    <dgm:cxn modelId="{177FDC70-D3F0-49A4-9785-65655D36846D}" type="presParOf" srcId="{52DF20DE-ACD0-4785-BB12-357818CFAA92}" destId="{21E7A031-50D0-4654-9197-7E9B2756FA6F}" srcOrd="1" destOrd="0" presId="urn:microsoft.com/office/officeart/2005/8/layout/orgChart1"/>
    <dgm:cxn modelId="{1A9C2F1C-6946-45F6-80F8-BE2C61CDBF69}" type="presParOf" srcId="{1EB3308F-12A9-4A1E-A43B-133106576925}" destId="{2A8D895B-A564-447B-83E5-251E2D66B6C9}" srcOrd="1" destOrd="0" presId="urn:microsoft.com/office/officeart/2005/8/layout/orgChart1"/>
    <dgm:cxn modelId="{8B195197-0350-4DDB-98F9-35DF066C2A0B}" type="presParOf" srcId="{2A8D895B-A564-447B-83E5-251E2D66B6C9}" destId="{9EF2076A-B607-482B-91E4-92BCEFA50EB0}" srcOrd="0" destOrd="0" presId="urn:microsoft.com/office/officeart/2005/8/layout/orgChart1"/>
    <dgm:cxn modelId="{825E1B8E-907C-4A6C-A364-4D18180C9C94}" type="presParOf" srcId="{2A8D895B-A564-447B-83E5-251E2D66B6C9}" destId="{7B164E19-C686-4BC9-8F2C-CA4ABD32A1A8}" srcOrd="1" destOrd="0" presId="urn:microsoft.com/office/officeart/2005/8/layout/orgChart1"/>
    <dgm:cxn modelId="{73D2DF73-14A5-4959-A4EF-49CF5F35B44B}" type="presParOf" srcId="{7B164E19-C686-4BC9-8F2C-CA4ABD32A1A8}" destId="{621B306E-4F7C-4F94-BE96-56D4AA10EE7A}" srcOrd="0" destOrd="0" presId="urn:microsoft.com/office/officeart/2005/8/layout/orgChart1"/>
    <dgm:cxn modelId="{E6F43DA2-14DC-477B-BDDB-6556DEEDFC44}" type="presParOf" srcId="{621B306E-4F7C-4F94-BE96-56D4AA10EE7A}" destId="{FB0ADEC2-100D-423D-8348-BBDF5C541227}" srcOrd="0" destOrd="0" presId="urn:microsoft.com/office/officeart/2005/8/layout/orgChart1"/>
    <dgm:cxn modelId="{79043A97-88FB-40D8-BE9E-3AB98A4264EB}" type="presParOf" srcId="{621B306E-4F7C-4F94-BE96-56D4AA10EE7A}" destId="{14A9BAF5-0579-4C1A-85C6-CEB9464C88BF}" srcOrd="1" destOrd="0" presId="urn:microsoft.com/office/officeart/2005/8/layout/orgChart1"/>
    <dgm:cxn modelId="{1783C3F9-F350-43FB-A070-F01EFA2BFD55}" type="presParOf" srcId="{7B164E19-C686-4BC9-8F2C-CA4ABD32A1A8}" destId="{F84D0550-232E-4C65-83B5-FC546E6D4E57}" srcOrd="1" destOrd="0" presId="urn:microsoft.com/office/officeart/2005/8/layout/orgChart1"/>
    <dgm:cxn modelId="{DAD5CF27-6042-40A7-9364-E6FCD1E3925F}" type="presParOf" srcId="{F84D0550-232E-4C65-83B5-FC546E6D4E57}" destId="{918FCA9F-5EBB-4870-AA70-52D1DF466FD2}" srcOrd="0" destOrd="0" presId="urn:microsoft.com/office/officeart/2005/8/layout/orgChart1"/>
    <dgm:cxn modelId="{C3B1415B-6F8C-4536-83BE-A263D6ADD748}" type="presParOf" srcId="{F84D0550-232E-4C65-83B5-FC546E6D4E57}" destId="{244394F5-04ED-4B9E-8D31-959E2AAF7B5A}" srcOrd="1" destOrd="0" presId="urn:microsoft.com/office/officeart/2005/8/layout/orgChart1"/>
    <dgm:cxn modelId="{0158E1B5-C2EE-4BEA-8B0A-D2FAD871F904}" type="presParOf" srcId="{244394F5-04ED-4B9E-8D31-959E2AAF7B5A}" destId="{94B3DE10-3596-49D2-8FDD-1F73296C5AB9}" srcOrd="0" destOrd="0" presId="urn:microsoft.com/office/officeart/2005/8/layout/orgChart1"/>
    <dgm:cxn modelId="{6AF80515-D2D0-4180-A135-A2FE8D2FE8B4}" type="presParOf" srcId="{94B3DE10-3596-49D2-8FDD-1F73296C5AB9}" destId="{A43DF808-BB4E-4FC6-8C90-37ADD2E7754D}" srcOrd="0" destOrd="0" presId="urn:microsoft.com/office/officeart/2005/8/layout/orgChart1"/>
    <dgm:cxn modelId="{FD1A8C37-7D9A-4F9B-902F-63C53EEC504E}" type="presParOf" srcId="{94B3DE10-3596-49D2-8FDD-1F73296C5AB9}" destId="{D213C5B0-9442-4D6F-A564-03F7F280FE6F}" srcOrd="1" destOrd="0" presId="urn:microsoft.com/office/officeart/2005/8/layout/orgChart1"/>
    <dgm:cxn modelId="{EB41EA24-0DAF-4381-91B7-B462B964859C}" type="presParOf" srcId="{244394F5-04ED-4B9E-8D31-959E2AAF7B5A}" destId="{B76C6D3D-7D8A-4818-8BC6-ECB97BA8F63D}" srcOrd="1" destOrd="0" presId="urn:microsoft.com/office/officeart/2005/8/layout/orgChart1"/>
    <dgm:cxn modelId="{C96E1D15-88D2-44B8-863B-55375C758B5E}" type="presParOf" srcId="{244394F5-04ED-4B9E-8D31-959E2AAF7B5A}" destId="{93DE50D4-7176-4194-9614-48D07D7420EE}" srcOrd="2" destOrd="0" presId="urn:microsoft.com/office/officeart/2005/8/layout/orgChart1"/>
    <dgm:cxn modelId="{318DECC7-BAA9-41F5-9368-EAAB17E6581C}" type="presParOf" srcId="{7B164E19-C686-4BC9-8F2C-CA4ABD32A1A8}" destId="{22F5A046-1E2E-4059-A595-962C690FFE23}" srcOrd="2" destOrd="0" presId="urn:microsoft.com/office/officeart/2005/8/layout/orgChart1"/>
    <dgm:cxn modelId="{4145377E-64ED-4593-B22E-0A79530CA2D1}" type="presParOf" srcId="{1EB3308F-12A9-4A1E-A43B-133106576925}" destId="{6B667F66-35EF-4FC1-8A10-5D36A2E79A8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8FCA9F-5EBB-4870-AA70-52D1DF466FD2}">
      <dsp:nvSpPr>
        <dsp:cNvPr id="0" name=""/>
        <dsp:cNvSpPr/>
      </dsp:nvSpPr>
      <dsp:spPr>
        <a:xfrm>
          <a:off x="5359960" y="2537068"/>
          <a:ext cx="91440" cy="8360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4748"/>
              </a:lnTo>
              <a:lnTo>
                <a:pt x="46903" y="104748"/>
              </a:lnTo>
              <a:lnTo>
                <a:pt x="46903" y="8360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F2076A-B607-482B-91E4-92BCEFA50EB0}">
      <dsp:nvSpPr>
        <dsp:cNvPr id="0" name=""/>
        <dsp:cNvSpPr/>
      </dsp:nvSpPr>
      <dsp:spPr>
        <a:xfrm>
          <a:off x="5359960" y="1434487"/>
          <a:ext cx="91440" cy="179723"/>
        </a:xfrm>
        <a:custGeom>
          <a:avLst/>
          <a:gdLst/>
          <a:ahLst/>
          <a:cxnLst/>
          <a:rect l="0" t="0" r="0" b="0"/>
          <a:pathLst>
            <a:path>
              <a:moveTo>
                <a:pt x="63062" y="0"/>
              </a:moveTo>
              <a:lnTo>
                <a:pt x="45720" y="0"/>
              </a:lnTo>
              <a:lnTo>
                <a:pt x="45720" y="17972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F0F557-AF17-4BD4-B2F8-CC9D5485863B}">
      <dsp:nvSpPr>
        <dsp:cNvPr id="0" name=""/>
        <dsp:cNvSpPr/>
      </dsp:nvSpPr>
      <dsp:spPr>
        <a:xfrm>
          <a:off x="2721940" y="511666"/>
          <a:ext cx="5402163" cy="922821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Ректор Сайганов С.А.</a:t>
          </a:r>
        </a:p>
      </dsp:txBody>
      <dsp:txXfrm>
        <a:off x="2721940" y="511666"/>
        <a:ext cx="5402163" cy="922821"/>
      </dsp:txXfrm>
    </dsp:sp>
    <dsp:sp modelId="{FB0ADEC2-100D-423D-8348-BBDF5C541227}">
      <dsp:nvSpPr>
        <dsp:cNvPr id="0" name=""/>
        <dsp:cNvSpPr/>
      </dsp:nvSpPr>
      <dsp:spPr>
        <a:xfrm>
          <a:off x="2128653" y="1614211"/>
          <a:ext cx="6554053" cy="922856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800" kern="1200"/>
            <a:t>Проректор по развитию регионального здравоохранения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800" kern="1200"/>
            <a:t>и медико-профилаткического направления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Мельцер А.В.</a:t>
          </a:r>
        </a:p>
      </dsp:txBody>
      <dsp:txXfrm>
        <a:off x="2128653" y="1614211"/>
        <a:ext cx="6554053" cy="922856"/>
      </dsp:txXfrm>
    </dsp:sp>
    <dsp:sp modelId="{A43DF808-BB4E-4FC6-8C90-37ADD2E7754D}">
      <dsp:nvSpPr>
        <dsp:cNvPr id="0" name=""/>
        <dsp:cNvSpPr/>
      </dsp:nvSpPr>
      <dsp:spPr>
        <a:xfrm>
          <a:off x="2863532" y="3373109"/>
          <a:ext cx="5086662" cy="10868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Центр аналитическо-методического обеспечения развития регионального здравоохранения и медико-профилактического направления</a:t>
          </a:r>
        </a:p>
      </dsp:txBody>
      <dsp:txXfrm>
        <a:off x="2863532" y="3373109"/>
        <a:ext cx="5086662" cy="10868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0E2DD-5F96-4928-A6E6-DD658C1E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2</cp:revision>
  <cp:lastPrinted>2026-08-19T07:48:00Z</cp:lastPrinted>
  <dcterms:created xsi:type="dcterms:W3CDTF">2026-08-19T07:49:00Z</dcterms:created>
  <dcterms:modified xsi:type="dcterms:W3CDTF">2026-08-19T07:49:00Z</dcterms:modified>
</cp:coreProperties>
</file>