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0055B9" w:rsidRDefault="000055B9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ГОСУДАРСТВЕННОЕ САНИТАРНО-ЭПИДЕМИОЛОГИЧЕСКОЕ НОРМИРОВАНИЕ</w:t>
      </w:r>
    </w:p>
    <w:p w:rsidR="000055B9" w:rsidRDefault="000055B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Утверждаю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Федеральной службы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 защиты прав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и благополучия человека,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Главный государственный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санитарный врач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10 января 2013 г.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введения: 10 января 2013 г.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3.1.2. ИНФЕКЦИИ ДЫХАТЕЛЬНЫХ ПУТЕЙ</w:t>
      </w:r>
    </w:p>
    <w:p w:rsidR="000055B9" w:rsidRDefault="000055B9">
      <w:pPr>
        <w:pStyle w:val="ConsPlusTitle"/>
        <w:jc w:val="center"/>
        <w:rPr>
          <w:sz w:val="20"/>
          <w:szCs w:val="20"/>
        </w:rPr>
      </w:pPr>
    </w:p>
    <w:p w:rsidR="000055B9" w:rsidRDefault="000055B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ЭПИДЕМИОЛОГИЧЕСКИЙ НАДЗОР ЗА ВНЕБОЛЬНИЧНЫМИ ПНЕВМОНИЯМИ</w:t>
      </w:r>
    </w:p>
    <w:p w:rsidR="000055B9" w:rsidRDefault="000055B9">
      <w:pPr>
        <w:pStyle w:val="ConsPlusTitle"/>
        <w:jc w:val="center"/>
        <w:rPr>
          <w:sz w:val="20"/>
          <w:szCs w:val="20"/>
        </w:rPr>
      </w:pPr>
    </w:p>
    <w:p w:rsidR="000055B9" w:rsidRDefault="000055B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МЕТОДИЧЕСКИЕ УКАЗАНИЯ</w:t>
      </w:r>
    </w:p>
    <w:p w:rsidR="000055B9" w:rsidRDefault="000055B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 3.1.2.3047-13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Методические указания разработаны Федеральной службой по надзору в сфере защиты прав потребителей и благополучия человека (Е.Б. </w:t>
      </w:r>
      <w:proofErr w:type="spellStart"/>
      <w:r>
        <w:rPr>
          <w:rFonts w:ascii="Calibri" w:hAnsi="Calibri" w:cs="Calibri"/>
        </w:rPr>
        <w:t>Ежлова</w:t>
      </w:r>
      <w:proofErr w:type="spellEnd"/>
      <w:r>
        <w:rPr>
          <w:rFonts w:ascii="Calibri" w:hAnsi="Calibri" w:cs="Calibri"/>
        </w:rPr>
        <w:t xml:space="preserve">, Ю.В. Демина), ФБУН ЦНИИ эпидемиологии Роспотребнадзора (В.В. Малеев), ФБУН Нижегородский НИИЭМ имени академика И.Н. Блохиной Роспотребнадзора (Е.И. Ефимов, Н.Ф. </w:t>
      </w:r>
      <w:proofErr w:type="spellStart"/>
      <w:r>
        <w:rPr>
          <w:rFonts w:ascii="Calibri" w:hAnsi="Calibri" w:cs="Calibri"/>
        </w:rPr>
        <w:t>Бруснигина</w:t>
      </w:r>
      <w:proofErr w:type="spellEnd"/>
      <w:r>
        <w:rPr>
          <w:rFonts w:ascii="Calibri" w:hAnsi="Calibri" w:cs="Calibri"/>
        </w:rPr>
        <w:t xml:space="preserve">), ФГУ НИИ эпидемиологии и микробиологии им. Н.Ф. </w:t>
      </w:r>
      <w:proofErr w:type="spellStart"/>
      <w:r>
        <w:rPr>
          <w:rFonts w:ascii="Calibri" w:hAnsi="Calibri" w:cs="Calibri"/>
        </w:rPr>
        <w:t>Гамалеи</w:t>
      </w:r>
      <w:proofErr w:type="spellEnd"/>
      <w:r>
        <w:rPr>
          <w:rFonts w:ascii="Calibri" w:hAnsi="Calibri" w:cs="Calibri"/>
        </w:rPr>
        <w:t xml:space="preserve"> Минздрава России (И.С. Тартаковский), ФГУ НИИ пульмонологии</w:t>
      </w:r>
      <w:proofErr w:type="gramEnd"/>
      <w:r>
        <w:rPr>
          <w:rFonts w:ascii="Calibri" w:hAnsi="Calibri" w:cs="Calibri"/>
        </w:rPr>
        <w:t xml:space="preserve"> ФМБА России (Т.Н. </w:t>
      </w:r>
      <w:proofErr w:type="spellStart"/>
      <w:r>
        <w:rPr>
          <w:rFonts w:ascii="Calibri" w:hAnsi="Calibri" w:cs="Calibri"/>
        </w:rPr>
        <w:t>Биличенко</w:t>
      </w:r>
      <w:proofErr w:type="spellEnd"/>
      <w:r>
        <w:rPr>
          <w:rFonts w:ascii="Calibri" w:hAnsi="Calibri" w:cs="Calibri"/>
        </w:rPr>
        <w:t xml:space="preserve">), ГБОУ ВПО </w:t>
      </w:r>
      <w:proofErr w:type="spellStart"/>
      <w:r>
        <w:rPr>
          <w:rFonts w:ascii="Calibri" w:hAnsi="Calibri" w:cs="Calibri"/>
        </w:rPr>
        <w:t>НижГМА</w:t>
      </w:r>
      <w:proofErr w:type="spellEnd"/>
      <w:r>
        <w:rPr>
          <w:rFonts w:ascii="Calibri" w:hAnsi="Calibri" w:cs="Calibri"/>
        </w:rPr>
        <w:t xml:space="preserve"> Минздрава России (В.В. </w:t>
      </w:r>
      <w:proofErr w:type="spellStart"/>
      <w:r>
        <w:rPr>
          <w:rFonts w:ascii="Calibri" w:hAnsi="Calibri" w:cs="Calibri"/>
        </w:rPr>
        <w:t>Шкарин</w:t>
      </w:r>
      <w:proofErr w:type="spellEnd"/>
      <w:r>
        <w:rPr>
          <w:rFonts w:ascii="Calibri" w:hAnsi="Calibri" w:cs="Calibri"/>
        </w:rPr>
        <w:t xml:space="preserve">, О.В. </w:t>
      </w:r>
      <w:proofErr w:type="spellStart"/>
      <w:r>
        <w:rPr>
          <w:rFonts w:ascii="Calibri" w:hAnsi="Calibri" w:cs="Calibri"/>
        </w:rPr>
        <w:t>Ковалишена</w:t>
      </w:r>
      <w:proofErr w:type="spellEnd"/>
      <w:r>
        <w:rPr>
          <w:rFonts w:ascii="Calibri" w:hAnsi="Calibri" w:cs="Calibri"/>
        </w:rPr>
        <w:t>, А.С. Благонравова).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Рекомендованы к утверждению Комиссией по санитарно-эпидемиологическому нормированию при Федеральной службе по надзору в сфере защиты прав потребителей и благополучия человека (протокол N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>).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Утверждены и введены в действие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Г.Г. Онищенко 10 января 2013 года.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Введены</w:t>
      </w:r>
      <w:proofErr w:type="gramEnd"/>
      <w:r>
        <w:rPr>
          <w:rFonts w:ascii="Calibri" w:hAnsi="Calibri" w:cs="Calibri"/>
        </w:rPr>
        <w:t xml:space="preserve"> в действие с 10 января 2013 года.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Введены впервые.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Область применения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Настоящие методические указания предназначены для специалистов органов и учреждений Федеральной службы по надзору в сфере защиты прав потребителей и благополучия человека, а также могут быть использованы специалистами медицинских организаций и других заинтересованных организаций.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 настоящих методических указаниях определены основные принципы организации и порядок осуществления эпидемиологического надзора и санитарно-противоэпидемических (профилактических) мероприятий в отношении внебольничных пневмоний.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Термины и сокращения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 - Всемирная организация здравоохранения.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ВП - внебольничная пневмония.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ЛПО - лечебно-профилактическая организация.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МКБ-10 - международная </w:t>
      </w:r>
      <w:hyperlink r:id="rId4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ОРВИ - острая респираторная вирусная инфекция.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ПЦР - </w:t>
      </w:r>
      <w:proofErr w:type="spellStart"/>
      <w:r>
        <w:rPr>
          <w:rFonts w:ascii="Calibri" w:hAnsi="Calibri" w:cs="Calibri"/>
        </w:rPr>
        <w:t>полимеразная</w:t>
      </w:r>
      <w:proofErr w:type="spellEnd"/>
      <w:r>
        <w:rPr>
          <w:rFonts w:ascii="Calibri" w:hAnsi="Calibri" w:cs="Calibri"/>
        </w:rPr>
        <w:t xml:space="preserve"> цепная реакция.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ЭД - эпидемиологический диагноз.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Общие сведения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Внебольничная пневмония - это острое заболевание, возникшее во внебольничных условиях (вне стационара), или диагностированное в первые 48 часов от момента госпитализации, или развившееся у пациента, не находившегося в домах сестринского </w:t>
      </w:r>
      <w:proofErr w:type="spellStart"/>
      <w:r>
        <w:rPr>
          <w:rFonts w:ascii="Calibri" w:hAnsi="Calibri" w:cs="Calibri"/>
        </w:rPr>
        <w:t>ухода\отделения</w:t>
      </w:r>
      <w:proofErr w:type="spellEnd"/>
      <w:r>
        <w:rPr>
          <w:rFonts w:ascii="Calibri" w:hAnsi="Calibri" w:cs="Calibri"/>
        </w:rPr>
        <w:t xml:space="preserve"> длительного медицинского наблюдения более 14 суток, - сопровождающееся симптомами инфекции нижних отделов дыхательных путей (лихорадка, кашель, выделение мокроты, боль в грудной клетке, одышка) и рентгенологическими признаками "свежих" очагово-инфильтративных изменений в</w:t>
      </w:r>
      <w:proofErr w:type="gramEnd"/>
      <w:r>
        <w:rPr>
          <w:rFonts w:ascii="Calibri" w:hAnsi="Calibri" w:cs="Calibri"/>
        </w:rPr>
        <w:t xml:space="preserve"> легких при отсутствии очевидной диагностической альтернативы (Практические рекомендации по диагностике, лечению и профилактике внебольничной пневмонии у взрослых, Российское респираторное общество, межрегиональная ассоциация по клинической микробиологии и антимикробной химиотерапии, 2010).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Внебольничные пневмонии (далее - ВП) остаются одной из ведущих причин заболеваемости, госпитализации и смертности, являясь постоянной очень сложной проблемой здравоохранения как в индустриально развитых, так и развивающихся странах. Наиболее тяжело внебольничные пневмонии протекают у лиц пожилого возраста, на фоне сопутствующих заболеваний (онкологические и гематологические заболевания, сахарный диабет, </w:t>
      </w:r>
      <w:proofErr w:type="spellStart"/>
      <w:proofErr w:type="gramStart"/>
      <w:r>
        <w:rPr>
          <w:rFonts w:ascii="Calibri" w:hAnsi="Calibri" w:cs="Calibri"/>
        </w:rPr>
        <w:t>сердечно-сосудистые</w:t>
      </w:r>
      <w:proofErr w:type="spellEnd"/>
      <w:proofErr w:type="gramEnd"/>
      <w:r>
        <w:rPr>
          <w:rFonts w:ascii="Calibri" w:hAnsi="Calibri" w:cs="Calibri"/>
        </w:rPr>
        <w:t xml:space="preserve"> заболевания, заболевание почек и печени, хроническая </w:t>
      </w:r>
      <w:proofErr w:type="spellStart"/>
      <w:r>
        <w:rPr>
          <w:rFonts w:ascii="Calibri" w:hAnsi="Calibri" w:cs="Calibri"/>
        </w:rPr>
        <w:t>обструктивная</w:t>
      </w:r>
      <w:proofErr w:type="spellEnd"/>
      <w:r>
        <w:rPr>
          <w:rFonts w:ascii="Calibri" w:hAnsi="Calibri" w:cs="Calibri"/>
        </w:rPr>
        <w:t xml:space="preserve"> болезнь легких, алкоголизм, вирусные инфекции и другие). Летальность при этом составляет 15 - 30%.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данным исследователей, в России заболеваемость среди всех возрастных групп составляет 10 - 15 случаев на 1000 населения. Летальность от этой нозологии в середине 90-х годов составляла около 2,2% случаев госпитализированных больных, а к началу 2000 г. достигла 5% среди лиц среднего возраста и 30% - </w:t>
      </w:r>
      <w:proofErr w:type="gramStart"/>
      <w:r>
        <w:rPr>
          <w:rFonts w:ascii="Calibri" w:hAnsi="Calibri" w:cs="Calibri"/>
        </w:rPr>
        <w:t>у</w:t>
      </w:r>
      <w:proofErr w:type="gramEnd"/>
      <w:r>
        <w:rPr>
          <w:rFonts w:ascii="Calibri" w:hAnsi="Calibri" w:cs="Calibri"/>
        </w:rPr>
        <w:t xml:space="preserve"> пожилых. По данным проводимого </w:t>
      </w:r>
      <w:proofErr w:type="spellStart"/>
      <w:r>
        <w:rPr>
          <w:rFonts w:ascii="Calibri" w:hAnsi="Calibri" w:cs="Calibri"/>
        </w:rPr>
        <w:t>Роспотребнадзором</w:t>
      </w:r>
      <w:proofErr w:type="spellEnd"/>
      <w:r>
        <w:rPr>
          <w:rFonts w:ascii="Calibri" w:hAnsi="Calibri" w:cs="Calibri"/>
        </w:rPr>
        <w:t xml:space="preserve"> еженедельного мониторинга в период 2009 - 2012 гг. летальность от ВП (зарегистрированных по оперативным данным) составляла в среднем 0,5% еженедельно, доходя в период пандемического распространения гриппа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H1N109 до 1,2%, по итогам 2011 года - 0,9%.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2009 г. в условиях объявленной ВОЗ пандемии гриппа актуализировался вопрос о регистрации и наблюдении за ВП. В Российской Федерации эпидемиологическая ситуация, связанная с пандемическим гриппом, начала регистрироваться с приграничных территорий Сибири и Дальнего Востока. Затем в эпидемический процесс включились города и субъекты Северо-Западного, Сибирского, Дальневосточного и Уральского регионов, а также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Москва. В ноябре 2009 г. эпидемия гриппа продолжала развиваться, и заболеваемость регистрировалась на всей территории страны. Пик ее пришелся на 47 - 49 недели 2009 г. (вторая и третья декады ноября), когда превышение пороговых уровней заболеваемости было зарегистрировано практически во всех субъектах Российской Федерации. С целью объективной оценки ситуации </w:t>
      </w:r>
      <w:proofErr w:type="spellStart"/>
      <w:r>
        <w:rPr>
          <w:rFonts w:ascii="Calibri" w:hAnsi="Calibri" w:cs="Calibri"/>
        </w:rPr>
        <w:t>Роспотребнадзором</w:t>
      </w:r>
      <w:proofErr w:type="spellEnd"/>
      <w:r>
        <w:rPr>
          <w:rFonts w:ascii="Calibri" w:hAnsi="Calibri" w:cs="Calibri"/>
        </w:rPr>
        <w:t xml:space="preserve"> была отдельно введена регистрация ВП, так как все тяжелые случаи гриппа зафиксированы в медицинских документах именно как ВП, а не как грипп (вместе с тем, в соответствии с МКБ-10 ВП гриппозной этиологии регистрируется как грипп J-10).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 целью мониторинга и разработки адекватных противоэпидемических мероприятий </w:t>
      </w:r>
      <w:proofErr w:type="spellStart"/>
      <w:r>
        <w:rPr>
          <w:rFonts w:ascii="Calibri" w:hAnsi="Calibri" w:cs="Calibri"/>
        </w:rPr>
        <w:t>Роспотребнадзором</w:t>
      </w:r>
      <w:proofErr w:type="spellEnd"/>
      <w:r>
        <w:rPr>
          <w:rFonts w:ascii="Calibri" w:hAnsi="Calibri" w:cs="Calibri"/>
        </w:rPr>
        <w:t xml:space="preserve"> с 2011 года ВП введены в ежемесячные и ежегодные формы отраслевого и государственного статистического наблюдения "Сведения об инфекционных и паразитарных заболеваниях" </w:t>
      </w:r>
      <w:hyperlink r:id="rId5" w:history="1">
        <w:r>
          <w:rPr>
            <w:rFonts w:ascii="Calibri" w:hAnsi="Calibri" w:cs="Calibri"/>
            <w:color w:val="0000FF"/>
          </w:rPr>
          <w:t>ф-1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ф-2</w:t>
        </w:r>
      </w:hyperlink>
      <w:r>
        <w:rPr>
          <w:rFonts w:ascii="Calibri" w:hAnsi="Calibri" w:cs="Calibri"/>
        </w:rPr>
        <w:t xml:space="preserve">, утвержденные приказом Росстата от 31.12.2010 N 482 "Об утверждении статистического инструментария для организации </w:t>
      </w:r>
      <w:proofErr w:type="spellStart"/>
      <w:r>
        <w:rPr>
          <w:rFonts w:ascii="Calibri" w:hAnsi="Calibri" w:cs="Calibri"/>
        </w:rPr>
        <w:t>Роспотребнадзором</w:t>
      </w:r>
      <w:proofErr w:type="spellEnd"/>
      <w:r>
        <w:rPr>
          <w:rFonts w:ascii="Calibri" w:hAnsi="Calibri" w:cs="Calibri"/>
        </w:rPr>
        <w:t xml:space="preserve"> федерального статистического наблюдения за заболеваемостью населения за инфекционными и паразитарными болезнями и профилактическими</w:t>
      </w:r>
      <w:proofErr w:type="gramEnd"/>
      <w:r>
        <w:rPr>
          <w:rFonts w:ascii="Calibri" w:hAnsi="Calibri" w:cs="Calibri"/>
        </w:rPr>
        <w:t xml:space="preserve"> прививками". Это позволило выделить ВП от </w:t>
      </w:r>
      <w:proofErr w:type="spellStart"/>
      <w:r>
        <w:rPr>
          <w:rFonts w:ascii="Calibri" w:hAnsi="Calibri" w:cs="Calibri"/>
        </w:rPr>
        <w:t>нозокомиальной</w:t>
      </w:r>
      <w:proofErr w:type="spellEnd"/>
      <w:r>
        <w:rPr>
          <w:rFonts w:ascii="Calibri" w:hAnsi="Calibri" w:cs="Calibri"/>
        </w:rPr>
        <w:t xml:space="preserve"> пневмонии, как отдельную форму, имеющую принципиально другие эпидемиологические особенности, включающие как спектр возбудителей, так и факторы эпидемического процесса, и, соответственно, другие меры профилактики.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анализа материалов, поступивших в </w:t>
      </w:r>
      <w:proofErr w:type="spellStart"/>
      <w:r>
        <w:rPr>
          <w:rFonts w:ascii="Calibri" w:hAnsi="Calibri" w:cs="Calibri"/>
        </w:rPr>
        <w:t>Роспотребнадзор</w:t>
      </w:r>
      <w:proofErr w:type="spellEnd"/>
      <w:r>
        <w:rPr>
          <w:rFonts w:ascii="Calibri" w:hAnsi="Calibri" w:cs="Calibri"/>
        </w:rPr>
        <w:t xml:space="preserve"> в течение 2-х лет, можно констатировать, что в структуре больных ВП преобладает взрослое население, а дети до 17-ти лет составляют 30,9% (2011 год). 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чаще болеют городские жители, составившие в 2011 году 79,6%.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Необходимо обратить внимание, что в годовой динамике заболеваемости у ВП нет четко выраженной сезонности. Вместе с тем, заболеваемость несколько ниже в летние месяцы, но при этом удельный вес смертельных исходов остается практически неизменным.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Важным моментом является и недостаточно эффективная клиническая диагностика пневмонии. Исследователи отмечают, что из 1,5 миллиона больных ВП учитывается только 500 тысяч случаев. Таким образом, ежегодно диагноз "пневмония" не ставится около 1 миллиона жителей (</w:t>
      </w:r>
      <w:proofErr w:type="spellStart"/>
      <w:r>
        <w:rPr>
          <w:rFonts w:ascii="Calibri" w:hAnsi="Calibri" w:cs="Calibri"/>
        </w:rPr>
        <w:t>Жигалкина</w:t>
      </w:r>
      <w:proofErr w:type="spellEnd"/>
      <w:r>
        <w:rPr>
          <w:rFonts w:ascii="Calibri" w:hAnsi="Calibri" w:cs="Calibri"/>
        </w:rPr>
        <w:t xml:space="preserve"> Н.И., Саркисов К.А., 2004). Ошибки в диагностике ВП достигают 20%, диагноз </w:t>
      </w:r>
      <w:proofErr w:type="gramStart"/>
      <w:r>
        <w:rPr>
          <w:rFonts w:ascii="Calibri" w:hAnsi="Calibri" w:cs="Calibri"/>
        </w:rPr>
        <w:t>в первые</w:t>
      </w:r>
      <w:proofErr w:type="gramEnd"/>
      <w:r>
        <w:rPr>
          <w:rFonts w:ascii="Calibri" w:hAnsi="Calibri" w:cs="Calibri"/>
        </w:rPr>
        <w:t xml:space="preserve"> 3 дня болезни ставится лишь у 35% заболевших (Приказ Минздрава России N 300 от 18.10.1998 "Стандарты диагностики и лечения пневмоний и </w:t>
      </w:r>
      <w:proofErr w:type="spellStart"/>
      <w:r>
        <w:rPr>
          <w:rFonts w:ascii="Calibri" w:hAnsi="Calibri" w:cs="Calibri"/>
        </w:rPr>
        <w:t>обструктивной</w:t>
      </w:r>
      <w:proofErr w:type="spellEnd"/>
      <w:r>
        <w:rPr>
          <w:rFonts w:ascii="Calibri" w:hAnsi="Calibri" w:cs="Calibri"/>
        </w:rPr>
        <w:t xml:space="preserve"> болезни легких").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России средняя продолжительность </w:t>
      </w:r>
      <w:proofErr w:type="gramStart"/>
      <w:r>
        <w:rPr>
          <w:rFonts w:ascii="Calibri" w:hAnsi="Calibri" w:cs="Calibri"/>
        </w:rPr>
        <w:t>одного случая составляет</w:t>
      </w:r>
      <w:proofErr w:type="gramEnd"/>
      <w:r>
        <w:rPr>
          <w:rFonts w:ascii="Calibri" w:hAnsi="Calibri" w:cs="Calibri"/>
        </w:rPr>
        <w:t xml:space="preserve"> 25,6 дней, а </w:t>
      </w:r>
      <w:proofErr w:type="spellStart"/>
      <w:r>
        <w:rPr>
          <w:rFonts w:ascii="Calibri" w:hAnsi="Calibri" w:cs="Calibri"/>
        </w:rPr>
        <w:t>трудопотери</w:t>
      </w:r>
      <w:proofErr w:type="spellEnd"/>
      <w:r>
        <w:rPr>
          <w:rFonts w:ascii="Calibri" w:hAnsi="Calibri" w:cs="Calibri"/>
        </w:rPr>
        <w:t xml:space="preserve"> при этом достигают около 25,5 тысяч дней на 100 тысяч населения ежегодно. Ежегодный экономический ущерб при этом составляет примерно около 15 млрд. рублей (Кулиджанов А.Ю., Сиротко И.И., 2001).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Наблюдаются эпидемические очаги этого заболевания, вызванные различными возбудителями.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Анализ этиологической структуры ВП </w:t>
      </w:r>
      <w:proofErr w:type="gramStart"/>
      <w:r>
        <w:rPr>
          <w:rFonts w:ascii="Calibri" w:hAnsi="Calibri" w:cs="Calibri"/>
        </w:rPr>
        <w:t>зависит</w:t>
      </w:r>
      <w:proofErr w:type="gramEnd"/>
      <w:r>
        <w:rPr>
          <w:rFonts w:ascii="Calibri" w:hAnsi="Calibri" w:cs="Calibri"/>
        </w:rPr>
        <w:t xml:space="preserve"> прежде всего от уровня стандартизации и частоты применения методов лабораторной диагностики. Недостаточный уровень стандартизации, отсутствие четких алгоритмов диагностики ВП приводит к различной интерпретации результатов лабораторных исследований, в основном, точечного (на базе одной больницы, одного эпидемического очага) характера.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данным </w:t>
      </w:r>
      <w:hyperlink r:id="rId7" w:history="1">
        <w:r>
          <w:rPr>
            <w:rFonts w:ascii="Calibri" w:hAnsi="Calibri" w:cs="Calibri"/>
            <w:color w:val="0000FF"/>
          </w:rPr>
          <w:t>формы (ф-2)</w:t>
        </w:r>
      </w:hyperlink>
      <w:r>
        <w:rPr>
          <w:rFonts w:ascii="Calibri" w:hAnsi="Calibri" w:cs="Calibri"/>
        </w:rPr>
        <w:t xml:space="preserve"> государственного статистического наблюдения за 2011 год 43% ВП имеют бактериальную природу. При этом стрептококк пневмонии был подтвержден только в 1,3% от всех зарегистрированных в стране ВП и 3,08% - от всех ВП бактериальной природы. Удельный вес ВП вирусной этиологии составил 0,25%.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по данным отечественных и зарубежных исследователей </w:t>
      </w:r>
      <w:proofErr w:type="spellStart"/>
      <w:r>
        <w:rPr>
          <w:rFonts w:ascii="Calibri" w:hAnsi="Calibri" w:cs="Calibri"/>
        </w:rPr>
        <w:t>St.pneumoniae</w:t>
      </w:r>
      <w:proofErr w:type="spellEnd"/>
      <w:r>
        <w:rPr>
          <w:rFonts w:ascii="Calibri" w:hAnsi="Calibri" w:cs="Calibri"/>
        </w:rPr>
        <w:t xml:space="preserve"> является доминирующим этиологическим агентом пневмоний, вызывая от 30 до 80% ВП у лиц всех возрастных групп (Покровский В.И. с </w:t>
      </w:r>
      <w:proofErr w:type="spellStart"/>
      <w:r>
        <w:rPr>
          <w:rFonts w:ascii="Calibri" w:hAnsi="Calibri" w:cs="Calibri"/>
        </w:rPr>
        <w:t>соавт</w:t>
      </w:r>
      <w:proofErr w:type="spellEnd"/>
      <w:r>
        <w:rPr>
          <w:rFonts w:ascii="Calibri" w:hAnsi="Calibri" w:cs="Calibri"/>
        </w:rPr>
        <w:t xml:space="preserve">., 1995; Зубков М.Н., 2002, </w:t>
      </w:r>
      <w:proofErr w:type="spellStart"/>
      <w:r>
        <w:rPr>
          <w:rFonts w:ascii="Calibri" w:hAnsi="Calibri" w:cs="Calibri"/>
        </w:rPr>
        <w:t>Cuhna</w:t>
      </w:r>
      <w:proofErr w:type="spellEnd"/>
      <w:r>
        <w:rPr>
          <w:rFonts w:ascii="Calibri" w:hAnsi="Calibri" w:cs="Calibri"/>
        </w:rPr>
        <w:t xml:space="preserve"> B.A., 2003, </w:t>
      </w:r>
      <w:proofErr w:type="spellStart"/>
      <w:r>
        <w:rPr>
          <w:rFonts w:ascii="Calibri" w:hAnsi="Calibri" w:cs="Calibri"/>
        </w:rPr>
        <w:t>Чучалин</w:t>
      </w:r>
      <w:proofErr w:type="spellEnd"/>
      <w:r>
        <w:rPr>
          <w:rFonts w:ascii="Calibri" w:hAnsi="Calibri" w:cs="Calibri"/>
        </w:rPr>
        <w:t xml:space="preserve"> А.Г., 2006). Среди других типичных бактериальных возбудителей пневмоний заметная этиологическая роль принадлежит </w:t>
      </w:r>
      <w:proofErr w:type="spellStart"/>
      <w:r>
        <w:rPr>
          <w:rFonts w:ascii="Calibri" w:hAnsi="Calibri" w:cs="Calibri"/>
        </w:rPr>
        <w:t>H.influenzae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K.pneumoniae</w:t>
      </w:r>
      <w:proofErr w:type="spellEnd"/>
      <w:r>
        <w:rPr>
          <w:rFonts w:ascii="Calibri" w:hAnsi="Calibri" w:cs="Calibri"/>
        </w:rPr>
        <w:t xml:space="preserve">, в меньшей степени другим </w:t>
      </w:r>
      <w:proofErr w:type="spellStart"/>
      <w:r>
        <w:rPr>
          <w:rFonts w:ascii="Calibri" w:hAnsi="Calibri" w:cs="Calibri"/>
        </w:rPr>
        <w:t>энтеробактериям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St.aureus</w:t>
      </w:r>
      <w:proofErr w:type="spellEnd"/>
      <w:r>
        <w:rPr>
          <w:rFonts w:ascii="Calibri" w:hAnsi="Calibri" w:cs="Calibri"/>
        </w:rPr>
        <w:t>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Существенное место в этиологии ВП принадлежит группе микроорганизмов (облигатных и факультативных внутриклеточных паразитов), устойчивых к </w:t>
      </w:r>
      <w:proofErr w:type="gramStart"/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6.5pt">
            <v:imagedata r:id="rId8" o:title=""/>
          </v:shape>
        </w:pict>
      </w:r>
      <w:r>
        <w:rPr>
          <w:rFonts w:ascii="Calibri" w:hAnsi="Calibri" w:cs="Calibri"/>
        </w:rPr>
        <w:t>-</w:t>
      </w:r>
      <w:proofErr w:type="spellStart"/>
      <w:proofErr w:type="gramEnd"/>
      <w:r>
        <w:rPr>
          <w:rFonts w:ascii="Calibri" w:hAnsi="Calibri" w:cs="Calibri"/>
        </w:rPr>
        <w:t>лактамовым</w:t>
      </w:r>
      <w:proofErr w:type="spellEnd"/>
      <w:r>
        <w:rPr>
          <w:rFonts w:ascii="Calibri" w:hAnsi="Calibri" w:cs="Calibri"/>
        </w:rPr>
        <w:t xml:space="preserve"> антибиотикам: </w:t>
      </w:r>
      <w:proofErr w:type="spellStart"/>
      <w:r>
        <w:rPr>
          <w:rFonts w:ascii="Calibri" w:hAnsi="Calibri" w:cs="Calibri"/>
        </w:rPr>
        <w:t>Mycoplasma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pneumonia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Chlamidophila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pneumonia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Legionella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pneumophila</w:t>
      </w:r>
      <w:proofErr w:type="spellEnd"/>
      <w:r>
        <w:rPr>
          <w:rFonts w:ascii="Calibri" w:hAnsi="Calibri" w:cs="Calibri"/>
        </w:rPr>
        <w:t>, на долю которых в сумме приходится от 8 до 25% случаев ВП. (</w:t>
      </w:r>
      <w:proofErr w:type="spellStart"/>
      <w:r>
        <w:rPr>
          <w:rFonts w:ascii="Calibri" w:hAnsi="Calibri" w:cs="Calibri"/>
        </w:rPr>
        <w:t>Чучалин</w:t>
      </w:r>
      <w:proofErr w:type="spellEnd"/>
      <w:r>
        <w:rPr>
          <w:rFonts w:ascii="Calibri" w:hAnsi="Calibri" w:cs="Calibri"/>
        </w:rPr>
        <w:t xml:space="preserve"> А.Г., </w:t>
      </w:r>
      <w:proofErr w:type="spellStart"/>
      <w:r>
        <w:rPr>
          <w:rFonts w:ascii="Calibri" w:hAnsi="Calibri" w:cs="Calibri"/>
        </w:rPr>
        <w:t>Синопальников</w:t>
      </w:r>
      <w:proofErr w:type="spellEnd"/>
      <w:r>
        <w:rPr>
          <w:rFonts w:ascii="Calibri" w:hAnsi="Calibri" w:cs="Calibri"/>
        </w:rPr>
        <w:t xml:space="preserve"> А.И., 2010). </w:t>
      </w:r>
      <w:proofErr w:type="gramStart"/>
      <w:r>
        <w:rPr>
          <w:rFonts w:ascii="Calibri" w:hAnsi="Calibri" w:cs="Calibri"/>
        </w:rPr>
        <w:t>Достоверная этиологическая диагностика ВП, вызванных данными возбудителями, возможна только при строгом соблюдении современных стандартов лабораторной диагностики.</w:t>
      </w:r>
      <w:proofErr w:type="gramEnd"/>
      <w:r>
        <w:rPr>
          <w:rFonts w:ascii="Calibri" w:hAnsi="Calibri" w:cs="Calibri"/>
        </w:rPr>
        <w:t xml:space="preserve"> (Тартаковский И.С., 2003). В противном случае высока вероятность ложноположительной диагностики для </w:t>
      </w:r>
      <w:proofErr w:type="spellStart"/>
      <w:r>
        <w:rPr>
          <w:rFonts w:ascii="Calibri" w:hAnsi="Calibri" w:cs="Calibri"/>
        </w:rPr>
        <w:t>персистирующих</w:t>
      </w:r>
      <w:proofErr w:type="spellEnd"/>
      <w:r>
        <w:rPr>
          <w:rFonts w:ascii="Calibri" w:hAnsi="Calibri" w:cs="Calibri"/>
        </w:rPr>
        <w:t xml:space="preserve"> микроорганизмов - </w:t>
      </w:r>
      <w:proofErr w:type="spellStart"/>
      <w:r>
        <w:rPr>
          <w:rFonts w:ascii="Calibri" w:hAnsi="Calibri" w:cs="Calibri"/>
        </w:rPr>
        <w:t>микоплазм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хламидий</w:t>
      </w:r>
      <w:proofErr w:type="spellEnd"/>
      <w:r>
        <w:rPr>
          <w:rFonts w:ascii="Calibri" w:hAnsi="Calibri" w:cs="Calibri"/>
        </w:rPr>
        <w:t xml:space="preserve"> и ложноотрицательной - при тяжелых пневмониях легионеллезной этиологии. Внедрение современных стандартов диагностики на основе количественной модификации ПЦР позволило выявить значительный достоверный рост заболеваемости и эпидемические вспышки пневмоний, вызванных M. </w:t>
      </w:r>
      <w:proofErr w:type="spellStart"/>
      <w:r>
        <w:rPr>
          <w:rFonts w:ascii="Calibri" w:hAnsi="Calibri" w:cs="Calibri"/>
        </w:rPr>
        <w:t>pneumoniae</w:t>
      </w:r>
      <w:proofErr w:type="spellEnd"/>
      <w:r>
        <w:rPr>
          <w:rFonts w:ascii="Calibri" w:hAnsi="Calibri" w:cs="Calibri"/>
        </w:rPr>
        <w:t>, среди детей в ряде Европейских стран в 2010 - 2011 гг. (</w:t>
      </w:r>
      <w:proofErr w:type="spellStart"/>
      <w:r>
        <w:rPr>
          <w:rFonts w:ascii="Calibri" w:hAnsi="Calibri" w:cs="Calibri"/>
        </w:rPr>
        <w:t>Lenglet</w:t>
      </w:r>
      <w:proofErr w:type="spellEnd"/>
      <w:r>
        <w:rPr>
          <w:rFonts w:ascii="Calibri" w:hAnsi="Calibri" w:cs="Calibri"/>
        </w:rPr>
        <w:t xml:space="preserve"> A. </w:t>
      </w:r>
      <w:proofErr w:type="spellStart"/>
      <w:r>
        <w:rPr>
          <w:rFonts w:ascii="Calibri" w:hAnsi="Calibri" w:cs="Calibri"/>
        </w:rPr>
        <w:t>et.al</w:t>
      </w:r>
      <w:proofErr w:type="spellEnd"/>
      <w:r>
        <w:rPr>
          <w:rFonts w:ascii="Calibri" w:hAnsi="Calibri" w:cs="Calibri"/>
        </w:rPr>
        <w:t xml:space="preserve">., 2012). </w:t>
      </w:r>
      <w:proofErr w:type="gramStart"/>
      <w:r>
        <w:rPr>
          <w:rFonts w:ascii="Calibri" w:hAnsi="Calibri" w:cs="Calibri"/>
        </w:rPr>
        <w:t xml:space="preserve">Введение обязательного применения метода определения </w:t>
      </w:r>
      <w:proofErr w:type="spellStart"/>
      <w:r>
        <w:rPr>
          <w:rFonts w:ascii="Calibri" w:hAnsi="Calibri" w:cs="Calibri"/>
        </w:rPr>
        <w:t>легионеллезного</w:t>
      </w:r>
      <w:proofErr w:type="spellEnd"/>
      <w:r>
        <w:rPr>
          <w:rFonts w:ascii="Calibri" w:hAnsi="Calibri" w:cs="Calibri"/>
        </w:rPr>
        <w:t xml:space="preserve"> антигена в моче больных тяжелой пневмонией среднего и пожилого возраста привело к значительному росту числа случаев легионеллезной пневмонии в Европе и США (1,0 - 1,3 на 100 тысяч населения), что сопоставимо с числом случаев острых форм гепатитов B и C в этих странах (</w:t>
      </w:r>
      <w:proofErr w:type="spellStart"/>
      <w:r>
        <w:rPr>
          <w:rFonts w:ascii="Calibri" w:hAnsi="Calibri" w:cs="Calibri"/>
        </w:rPr>
        <w:t>B.de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Jong</w:t>
      </w:r>
      <w:proofErr w:type="spellEnd"/>
      <w:r>
        <w:rPr>
          <w:rFonts w:ascii="Calibri" w:hAnsi="Calibri" w:cs="Calibri"/>
        </w:rPr>
        <w:t>, 2012, И.С.Тартаковский, 2012).</w:t>
      </w:r>
      <w:proofErr w:type="gramEnd"/>
      <w:r>
        <w:rPr>
          <w:rFonts w:ascii="Calibri" w:hAnsi="Calibri" w:cs="Calibri"/>
        </w:rPr>
        <w:t xml:space="preserve"> Вместе с тем, число официально зарегистрированных случаев легионеллеза в России ежегодно не превышает 30, что свидетельствует о недостаточном выявлении и регистрации данной нозологии.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эндемичных</w:t>
      </w:r>
      <w:proofErr w:type="spellEnd"/>
      <w:r>
        <w:rPr>
          <w:rFonts w:ascii="Calibri" w:hAnsi="Calibri" w:cs="Calibri"/>
        </w:rPr>
        <w:t xml:space="preserve"> регионах при этиологической диагностике пневмоний необходимо учитывать возможность возникновения зоонозных инфекций, для которых характерны воспалительные процессы в легких (лихорадка </w:t>
      </w:r>
      <w:proofErr w:type="spellStart"/>
      <w:r>
        <w:rPr>
          <w:rFonts w:ascii="Calibri" w:hAnsi="Calibri" w:cs="Calibri"/>
        </w:rPr>
        <w:t>Ку</w:t>
      </w:r>
      <w:proofErr w:type="spellEnd"/>
      <w:r>
        <w:rPr>
          <w:rFonts w:ascii="Calibri" w:hAnsi="Calibri" w:cs="Calibri"/>
        </w:rPr>
        <w:t>, орнитоз, туляремия и другие).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фоне увеличения контингентов с тяжелыми дефектами иммунитета (ВИЧ-инфекция, врожденный иммунодефицит, </w:t>
      </w:r>
      <w:proofErr w:type="spellStart"/>
      <w:r>
        <w:rPr>
          <w:rFonts w:ascii="Calibri" w:hAnsi="Calibri" w:cs="Calibri"/>
        </w:rPr>
        <w:t>онкогематологические</w:t>
      </w:r>
      <w:proofErr w:type="spellEnd"/>
      <w:r>
        <w:rPr>
          <w:rFonts w:ascii="Calibri" w:hAnsi="Calibri" w:cs="Calibri"/>
        </w:rPr>
        <w:t xml:space="preserve"> заболевания) за последние годы выросло этиологическое значение таких оппортунистических возбудителей ВП, как </w:t>
      </w:r>
      <w:proofErr w:type="spellStart"/>
      <w:r>
        <w:rPr>
          <w:rFonts w:ascii="Calibri" w:hAnsi="Calibri" w:cs="Calibri"/>
        </w:rPr>
        <w:t>Pneumocystis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juroveci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lastRenderedPageBreak/>
        <w:t>цитомегаловирус</w:t>
      </w:r>
      <w:proofErr w:type="spellEnd"/>
      <w:r>
        <w:rPr>
          <w:rFonts w:ascii="Calibri" w:hAnsi="Calibri" w:cs="Calibri"/>
        </w:rPr>
        <w:t>. С учетом высокого уровня носительства этих возбудителей диагностику соответствующей нозологии необходимо осуществлять у контингентов групп риска с использованием современных алгоритмов лабораторных исследований.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ВП у детей необходимо учитывать возможность смешанной </w:t>
      </w:r>
      <w:proofErr w:type="spellStart"/>
      <w:r>
        <w:rPr>
          <w:rFonts w:ascii="Calibri" w:hAnsi="Calibri" w:cs="Calibri"/>
        </w:rPr>
        <w:t>бактериально-вирусной</w:t>
      </w:r>
      <w:proofErr w:type="spellEnd"/>
      <w:r>
        <w:rPr>
          <w:rFonts w:ascii="Calibri" w:hAnsi="Calibri" w:cs="Calibri"/>
        </w:rPr>
        <w:t xml:space="preserve"> инфекции, этиологическое значение хорошо известных и недавно открытых респираторных вирусов: </w:t>
      </w:r>
      <w:proofErr w:type="gramStart"/>
      <w:r>
        <w:rPr>
          <w:rFonts w:ascii="Calibri" w:hAnsi="Calibri" w:cs="Calibri"/>
        </w:rPr>
        <w:t>респираторно-синцитиального</w:t>
      </w:r>
      <w:proofErr w:type="gram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риновируса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метапневмовируса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бокавируса</w:t>
      </w:r>
      <w:proofErr w:type="spellEnd"/>
      <w:r>
        <w:rPr>
          <w:rFonts w:ascii="Calibri" w:hAnsi="Calibri" w:cs="Calibri"/>
        </w:rPr>
        <w:t xml:space="preserve"> (Ким С.С., 2012).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ВП вызывают эпидемические </w:t>
      </w:r>
      <w:proofErr w:type="gramStart"/>
      <w:r>
        <w:rPr>
          <w:rFonts w:ascii="Calibri" w:hAnsi="Calibri" w:cs="Calibri"/>
        </w:rPr>
        <w:t>очаги</w:t>
      </w:r>
      <w:proofErr w:type="gramEnd"/>
      <w:r>
        <w:rPr>
          <w:rFonts w:ascii="Calibri" w:hAnsi="Calibri" w:cs="Calibri"/>
        </w:rPr>
        <w:t xml:space="preserve"> как в организованных коллективах, так и среди населения. </w:t>
      </w:r>
      <w:proofErr w:type="gramStart"/>
      <w:r>
        <w:rPr>
          <w:rFonts w:ascii="Calibri" w:hAnsi="Calibri" w:cs="Calibri"/>
        </w:rPr>
        <w:t xml:space="preserve">За последние 5 лет были официально зарегистрированы вспышки орнитоза (Оренбургская, Курганская области, 2008 - 2009 гг.), легионеллеза (Свердловская область, 2007 г.), внебольничной пневмонии </w:t>
      </w:r>
      <w:proofErr w:type="spellStart"/>
      <w:r>
        <w:rPr>
          <w:rFonts w:ascii="Calibri" w:hAnsi="Calibri" w:cs="Calibri"/>
        </w:rPr>
        <w:t>неуточненной</w:t>
      </w:r>
      <w:proofErr w:type="spellEnd"/>
      <w:r>
        <w:rPr>
          <w:rFonts w:ascii="Calibri" w:hAnsi="Calibri" w:cs="Calibri"/>
        </w:rPr>
        <w:t xml:space="preserve"> этиологии (Апатиты, 2008 г., Амурская область, 2009 г.), пневмонии гриппозной этиологии (Забайкальский край, Красноярский край, Челябинская область, 2009 г.), пневмонии </w:t>
      </w:r>
      <w:proofErr w:type="spellStart"/>
      <w:r>
        <w:rPr>
          <w:rFonts w:ascii="Calibri" w:hAnsi="Calibri" w:cs="Calibri"/>
        </w:rPr>
        <w:t>коксиелезной</w:t>
      </w:r>
      <w:proofErr w:type="spellEnd"/>
      <w:r>
        <w:rPr>
          <w:rFonts w:ascii="Calibri" w:hAnsi="Calibri" w:cs="Calibri"/>
        </w:rPr>
        <w:t xml:space="preserve"> природы (лихорадка </w:t>
      </w:r>
      <w:proofErr w:type="spellStart"/>
      <w:r>
        <w:rPr>
          <w:rFonts w:ascii="Calibri" w:hAnsi="Calibri" w:cs="Calibri"/>
        </w:rPr>
        <w:t>Ку</w:t>
      </w:r>
      <w:proofErr w:type="spellEnd"/>
      <w:r>
        <w:rPr>
          <w:rFonts w:ascii="Calibri" w:hAnsi="Calibri" w:cs="Calibri"/>
        </w:rPr>
        <w:t xml:space="preserve"> в Кировской области, 2011), </w:t>
      </w:r>
      <w:proofErr w:type="spellStart"/>
      <w:r>
        <w:rPr>
          <w:rFonts w:ascii="Calibri" w:hAnsi="Calibri" w:cs="Calibri"/>
        </w:rPr>
        <w:t>микоплазменной</w:t>
      </w:r>
      <w:proofErr w:type="spellEnd"/>
      <w:r>
        <w:rPr>
          <w:rFonts w:ascii="Calibri" w:hAnsi="Calibri" w:cs="Calibri"/>
        </w:rPr>
        <w:t xml:space="preserve"> пневмонии (г. Москва, Московская и Нижегородская области, 2012</w:t>
      </w:r>
      <w:proofErr w:type="gramEnd"/>
      <w:r>
        <w:rPr>
          <w:rFonts w:ascii="Calibri" w:hAnsi="Calibri" w:cs="Calibri"/>
        </w:rPr>
        <w:t xml:space="preserve"> г.), пневмококковой пневмонии (Республика Хакасия, 2012 г.).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Вспышки ВП чаще протекают на фоне заболеваемости ОРВИ. Однако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могут встречаться и очаги, в которых уровень заболеваемости ОРВИ не превышает спорадических показателей (очаги </w:t>
      </w:r>
      <w:proofErr w:type="spellStart"/>
      <w:r>
        <w:rPr>
          <w:rFonts w:ascii="Calibri" w:hAnsi="Calibri" w:cs="Calibri"/>
        </w:rPr>
        <w:t>микоплазменной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хламидийной</w:t>
      </w:r>
      <w:proofErr w:type="spellEnd"/>
      <w:r>
        <w:rPr>
          <w:rFonts w:ascii="Calibri" w:hAnsi="Calibri" w:cs="Calibri"/>
        </w:rPr>
        <w:t xml:space="preserve"> и легионеллезной пневмонии, орнитоза и лихорадки </w:t>
      </w:r>
      <w:proofErr w:type="spellStart"/>
      <w:r>
        <w:rPr>
          <w:rFonts w:ascii="Calibri" w:hAnsi="Calibri" w:cs="Calibri"/>
        </w:rPr>
        <w:t>Ку</w:t>
      </w:r>
      <w:proofErr w:type="spellEnd"/>
      <w:r>
        <w:rPr>
          <w:rFonts w:ascii="Calibri" w:hAnsi="Calibri" w:cs="Calibri"/>
        </w:rPr>
        <w:t xml:space="preserve"> обычно не связаны с ОРВИ) и активность эпидемического очага зависит от вирулентности возбудителя.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Эпидемиологический надзор за ВП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Эпидемиологический надзор за ВП - это система мониторинга за динамикой эпидемического процесса, факторами и условиями, влияющими на его распространение, анализ и обобщение полученной информации для разработки научно обоснованной системы профилактических мер.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Эпидемиологический надзор включает сбор, передачу и анализ информации.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Эпидемиологический надзор за ВП включает мониторинг заболеваемости, микробиологический мониторинг (слежение за циркуляцией и распространением возбудителей), изучение эффективности иммунизации населения против гриппа, пневмококковой инфекции и </w:t>
      </w:r>
      <w:proofErr w:type="spellStart"/>
      <w:r>
        <w:rPr>
          <w:rFonts w:ascii="Calibri" w:hAnsi="Calibri" w:cs="Calibri"/>
        </w:rPr>
        <w:t>гемофильной</w:t>
      </w:r>
      <w:proofErr w:type="spellEnd"/>
      <w:r>
        <w:rPr>
          <w:rFonts w:ascii="Calibri" w:hAnsi="Calibri" w:cs="Calibri"/>
        </w:rPr>
        <w:t xml:space="preserve"> инфекции в целях профилактики ВП, эпидемиологическую диагностику, прогнозирование и оценку эффективности проводимых мероприятий.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Целью эпидемиологического надзора за ВП является оценка эпидемиологической ситуации, тенденций развития эпидемического процесса для принятия управленческих решений и разработки адекватных санитарно-противоэпидемических (профилактических) мероприятий, направленных на предупреждение возникновения случаев ВП, формирования очагов с групповыми заболеваниями и летальных исходов.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описания и изучения причин и условий возникновения, течения и прекращения эпидемического процесса используется эпидемиологический анализ (ретроспективный и оперативный).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Задачами эпидемиологического надзора за ВП являются: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постоянная и объективная оценка масштабов, характера распространенности и социально-экономической значимости инфекции;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выявление тенденций эпидемического процесса;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выявление регионов, областей, населенных пунктов и организаций с высоким уровнем заболеваемости и риском инфицирования;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изучение этиологической структуры ВП, составление характеристики возбудителей и выявление наиболее значимых этиологических агентов в целом и на отдельных территориях в конкретное время;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выявление контингентов, наиболее подверженных риску развития заболевания;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выявление причин и условий, определяющих уровень и структуру заболеваемости ВП на территории;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и обоснованная оценка масштабов, качества и эффективности осуществляемых профилактических и противоэпидемических мероприятий для их оптимальной корректировки, планирование последовательности и сроков их реализации;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изучение и оценка результатов иммунизации населения против гриппа, пневмококковой и </w:t>
      </w:r>
      <w:proofErr w:type="spellStart"/>
      <w:r>
        <w:rPr>
          <w:rFonts w:ascii="Calibri" w:hAnsi="Calibri" w:cs="Calibri"/>
        </w:rPr>
        <w:t>гемофильной</w:t>
      </w:r>
      <w:proofErr w:type="spellEnd"/>
      <w:r>
        <w:rPr>
          <w:rFonts w:ascii="Calibri" w:hAnsi="Calibri" w:cs="Calibri"/>
        </w:rPr>
        <w:t xml:space="preserve"> инфекций;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изучение эффективности сре</w:t>
      </w:r>
      <w:proofErr w:type="gramStart"/>
      <w:r>
        <w:rPr>
          <w:rFonts w:ascii="Calibri" w:hAnsi="Calibri" w:cs="Calibri"/>
        </w:rPr>
        <w:t>дств сп</w:t>
      </w:r>
      <w:proofErr w:type="gramEnd"/>
      <w:r>
        <w:rPr>
          <w:rFonts w:ascii="Calibri" w:hAnsi="Calibri" w:cs="Calibri"/>
        </w:rPr>
        <w:t>ецифической, неспецифической и экстренной профилактики, применяемой в эпидемических очагах ВП;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разработка периодических прогнозов эпидемиологической ситуации.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Эпидемиологический надзор за ВП проводится органами, осуществляющими государственный санитарно-эпидемиологический надзор в соответствии с нормативными методическими документами.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Мониторинг заболеваемости ВП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5.1. Выявление случаев ВП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 Выявление больных ВП осуществляют специалисты ЛПО, независимо от организационно-правовых форм, при всех видах оказания медицинской помощи.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регистрации случая ВП направляется ЛПО, выявившей больного, в территориальные органы, осуществляющие государственный санитарно-эпидемиологический надзор.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5.1.2. Диагноз ВП считается определенным при наличии у больного рентгенологически подтвержденной очаговой инфильтрации легочной ткани и, по крайней мере, двух клинических признаков: острая лихорадка в начале заболевания (более 38 °C), кашель с мокротой, </w:t>
      </w:r>
      <w:proofErr w:type="spellStart"/>
      <w:r>
        <w:rPr>
          <w:rFonts w:ascii="Calibri" w:hAnsi="Calibri" w:cs="Calibri"/>
        </w:rPr>
        <w:t>физикальные</w:t>
      </w:r>
      <w:proofErr w:type="spellEnd"/>
      <w:r>
        <w:rPr>
          <w:rFonts w:ascii="Calibri" w:hAnsi="Calibri" w:cs="Calibri"/>
        </w:rPr>
        <w:t xml:space="preserve"> признаки (фокус крепитации и (или) мелкопузырчатые хрипы, жесткое бронхиальное дыхание, укорочение </w:t>
      </w:r>
      <w:proofErr w:type="spellStart"/>
      <w:r>
        <w:rPr>
          <w:rFonts w:ascii="Calibri" w:hAnsi="Calibri" w:cs="Calibri"/>
        </w:rPr>
        <w:t>перкуторного</w:t>
      </w:r>
      <w:proofErr w:type="spellEnd"/>
      <w:r>
        <w:rPr>
          <w:rFonts w:ascii="Calibri" w:hAnsi="Calibri" w:cs="Calibri"/>
        </w:rPr>
        <w:t xml:space="preserve"> звука).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Окончательный диагноз заболевания, протекающего с </w:t>
      </w:r>
      <w:proofErr w:type="spellStart"/>
      <w:r>
        <w:rPr>
          <w:rFonts w:ascii="Calibri" w:hAnsi="Calibri" w:cs="Calibri"/>
        </w:rPr>
        <w:t>симптомокомплексом</w:t>
      </w:r>
      <w:proofErr w:type="spellEnd"/>
      <w:r>
        <w:rPr>
          <w:rFonts w:ascii="Calibri" w:hAnsi="Calibri" w:cs="Calibri"/>
        </w:rPr>
        <w:t xml:space="preserve"> ВП, выставляется с учетом клинико-лабораторного обследования и анамнеза больного.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5.1.3. Решение о госпитализации больных с подтвержденным диагнозом ВП принимает лечащий врач в соответствии со стандартами медицинской помощи.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Также, решение об изоляции и госпитализации больных может быть принято на основании эпидемиологического анамнеза и по рекомендации специалистов, осуществляющих государственный санитарно-эпидемиологический надзор.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5.1.4. О каждом случае заболевания ВП врачи всех медицинских организаций, независимо от организационно-правовых форм, в установленном порядке в течение 12 ч посылают экстренное извещение по установленной форме </w:t>
      </w:r>
      <w:hyperlink r:id="rId9" w:history="1">
        <w:r>
          <w:rPr>
            <w:rFonts w:ascii="Calibri" w:hAnsi="Calibri" w:cs="Calibri"/>
            <w:color w:val="0000FF"/>
          </w:rPr>
          <w:t>(ф. 058/у)</w:t>
        </w:r>
      </w:hyperlink>
      <w:r>
        <w:rPr>
          <w:rFonts w:ascii="Calibri" w:hAnsi="Calibri" w:cs="Calibri"/>
        </w:rPr>
        <w:t xml:space="preserve"> в территориальную организацию Роспотребнадзора по месту выявления заболевания, указав диагноз и результаты исследования, на основании которых диагноз установлен.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уточнения диагноза ЛПО предоставляется дополнительная информация.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5.1.5. Лабораторное обследование больных ВП при спорадической заболеваемости проводится в лаборатории, аккредитованной в установленном порядке, по направлению ЛПО.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тяжелом течении ВП целесообразно проведение исследований на </w:t>
      </w:r>
      <w:proofErr w:type="spellStart"/>
      <w:r>
        <w:rPr>
          <w:rFonts w:ascii="Calibri" w:hAnsi="Calibri" w:cs="Calibri"/>
        </w:rPr>
        <w:t>легионеллез</w:t>
      </w:r>
      <w:proofErr w:type="spellEnd"/>
      <w:r>
        <w:rPr>
          <w:rFonts w:ascii="Calibri" w:hAnsi="Calibri" w:cs="Calibri"/>
        </w:rPr>
        <w:t xml:space="preserve"> (рекомендованный ВОЗ </w:t>
      </w:r>
      <w:proofErr w:type="spellStart"/>
      <w:r>
        <w:rPr>
          <w:rFonts w:ascii="Calibri" w:hAnsi="Calibri" w:cs="Calibri"/>
        </w:rPr>
        <w:t>иммунохроматографический</w:t>
      </w:r>
      <w:proofErr w:type="spellEnd"/>
      <w:r>
        <w:rPr>
          <w:rFonts w:ascii="Calibri" w:hAnsi="Calibri" w:cs="Calibri"/>
        </w:rPr>
        <w:t xml:space="preserve"> метод) и другие </w:t>
      </w:r>
      <w:proofErr w:type="spellStart"/>
      <w:r>
        <w:rPr>
          <w:rFonts w:ascii="Calibri" w:hAnsi="Calibri" w:cs="Calibri"/>
        </w:rPr>
        <w:t>атипичные</w:t>
      </w:r>
      <w:proofErr w:type="spellEnd"/>
      <w:r>
        <w:rPr>
          <w:rFonts w:ascii="Calibri" w:hAnsi="Calibri" w:cs="Calibri"/>
        </w:rPr>
        <w:t xml:space="preserve"> пневмонии, пневмонии при </w:t>
      </w:r>
      <w:proofErr w:type="spellStart"/>
      <w:r>
        <w:rPr>
          <w:rFonts w:ascii="Calibri" w:hAnsi="Calibri" w:cs="Calibri"/>
        </w:rPr>
        <w:t>генерализованных</w:t>
      </w:r>
      <w:proofErr w:type="spellEnd"/>
      <w:r>
        <w:rPr>
          <w:rFonts w:ascii="Calibri" w:hAnsi="Calibri" w:cs="Calibri"/>
        </w:rPr>
        <w:t xml:space="preserve"> опасных инфекциях, пневмонии, связанные с завозом инфекции из неблагополучных регионов мира (ТОРС, </w:t>
      </w:r>
      <w:proofErr w:type="spellStart"/>
      <w:r>
        <w:rPr>
          <w:rFonts w:ascii="Calibri" w:hAnsi="Calibri" w:cs="Calibri"/>
        </w:rPr>
        <w:t>коронавирусы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высокопатогенный</w:t>
      </w:r>
      <w:proofErr w:type="spellEnd"/>
      <w:r>
        <w:rPr>
          <w:rFonts w:ascii="Calibri" w:hAnsi="Calibri" w:cs="Calibri"/>
        </w:rPr>
        <w:t xml:space="preserve"> грипп и другие).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исследования проводятся в организациях, аккредитованных для соответствующих микробиологических работ в установленном порядке.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5.1.6. При регистрации эпидемического очага ВП с групповой заболеваемостью лабораторные исследования проводятся как в лаборатории медицинской организации, так и в организациях, обеспечивающих государственный санитарно-эпидемиологический надзор.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 лиц, подвергшихся риску заражения, или лиц, подозреваемых в качестве вероятного источника инфекции, проводятся на базе лабораторий организаций, обеспечивающих государственный санитарно-эпидемиологический надзор.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лиц, подлежащих лабораторным обследованиям, устанавливается специалистом, проводящим эпидемиологическое расследование.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5.2. Организация лабораторных исследований при ВП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Лабораторные исследования по этиологической расшифровке спорадической заболеваемости ВП проводятся в лабораториях ЛПО в соответствии с действующими нормативными методическими документами.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эпидемиологического расследования в зарегистрированном эпидемическом очаге ВП исследования материала от больных могут проводиться в лаборатории как ЛПО, так и в организации, обеспечивающей проведение государственного санитарно-эпидемиологического надзора. Отбор материала для лабораторного исследования от больных проводится специалистами ЛПО.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Материал от лиц, подвергшихся риску заражения, или лиц, подозреваемых в качестве источников инфекции в эпидемическом очаге, проб окружающей среды отбирается и исследуется в организации, обеспечивающей проведение государственного санитарно-эпидемиологического надзора.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необходимости, материал (или выделенные штаммы микроорганизмов) от больных с тяжелым или </w:t>
      </w:r>
      <w:proofErr w:type="spellStart"/>
      <w:r>
        <w:rPr>
          <w:rFonts w:ascii="Calibri" w:hAnsi="Calibri" w:cs="Calibri"/>
        </w:rPr>
        <w:t>атипичным</w:t>
      </w:r>
      <w:proofErr w:type="spellEnd"/>
      <w:r>
        <w:rPr>
          <w:rFonts w:ascii="Calibri" w:hAnsi="Calibri" w:cs="Calibri"/>
        </w:rPr>
        <w:t xml:space="preserve"> клиническим течением, из эпидемических очагов могут направляться в региональный научно-методический центр по мониторингу за возбудителями инфекционных и паразитарных болезней или в соответствующий </w:t>
      </w:r>
      <w:proofErr w:type="spellStart"/>
      <w:r>
        <w:rPr>
          <w:rFonts w:ascii="Calibri" w:hAnsi="Calibri" w:cs="Calibri"/>
        </w:rPr>
        <w:t>референс-центр</w:t>
      </w:r>
      <w:proofErr w:type="spellEnd"/>
      <w:r>
        <w:rPr>
          <w:rFonts w:ascii="Calibri" w:hAnsi="Calibri" w:cs="Calibri"/>
        </w:rPr>
        <w:t xml:space="preserve"> в соответствии с действующими нормативными документами.</w:t>
      </w:r>
      <w:proofErr w:type="gramEnd"/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5.2.3. Материалом от больных для лабораторных исследований при ВП является </w:t>
      </w:r>
      <w:proofErr w:type="gramStart"/>
      <w:r>
        <w:rPr>
          <w:rFonts w:ascii="Calibri" w:hAnsi="Calibri" w:cs="Calibri"/>
        </w:rPr>
        <w:t>отделяемое</w:t>
      </w:r>
      <w:proofErr w:type="gramEnd"/>
      <w:r>
        <w:rPr>
          <w:rFonts w:ascii="Calibri" w:hAnsi="Calibri" w:cs="Calibri"/>
        </w:rPr>
        <w:t xml:space="preserve"> нижних дыхательных путей (мокрота), промывные воды, полученные в результате </w:t>
      </w:r>
      <w:proofErr w:type="spellStart"/>
      <w:r>
        <w:rPr>
          <w:rFonts w:ascii="Calibri" w:hAnsi="Calibri" w:cs="Calibri"/>
        </w:rPr>
        <w:t>бронхо-альвеолярного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лаважа</w:t>
      </w:r>
      <w:proofErr w:type="spellEnd"/>
      <w:r>
        <w:rPr>
          <w:rFonts w:ascii="Calibri" w:hAnsi="Calibri" w:cs="Calibri"/>
        </w:rPr>
        <w:t xml:space="preserve"> (БАЛ), кровь, моча, материал из зева от больных (задняя стенка глотки), которые не отделяют мокроту.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исследовании контактных лиц (практически здоровых, больных с хронической патологией) с целью выявления стертых форм и источников инфекции возможен отбор смывов с задней стенки глотки.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Отбор материала проводится в соответствии с действующими нормативными и методическими документами, а также инструкциями по применению диагностических систем.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проведением исследования мокроты необходимо провести микроскопию с целью определения наличия отделяемого нижних дыхательных путей (по соотношению эпителиальных клеток и лейкоцитов).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 помнить, что ВП - </w:t>
      </w:r>
      <w:proofErr w:type="spellStart"/>
      <w:r>
        <w:rPr>
          <w:rFonts w:ascii="Calibri" w:hAnsi="Calibri" w:cs="Calibri"/>
        </w:rPr>
        <w:t>полиэтиологическое</w:t>
      </w:r>
      <w:proofErr w:type="spellEnd"/>
      <w:r>
        <w:rPr>
          <w:rFonts w:ascii="Calibri" w:hAnsi="Calibri" w:cs="Calibri"/>
        </w:rPr>
        <w:t xml:space="preserve"> заболевание, часто протекающее на фоне ОРВИ, поэтому в материале от больных могут обнаруживаться несколько возбудителей, особенно при проведении исследований молекулярно-генетическими методами - </w:t>
      </w:r>
      <w:proofErr w:type="spellStart"/>
      <w:r>
        <w:rPr>
          <w:rFonts w:ascii="Calibri" w:hAnsi="Calibri" w:cs="Calibri"/>
        </w:rPr>
        <w:t>персистирующие</w:t>
      </w:r>
      <w:proofErr w:type="spellEnd"/>
      <w:r>
        <w:rPr>
          <w:rFonts w:ascii="Calibri" w:hAnsi="Calibri" w:cs="Calibri"/>
        </w:rPr>
        <w:t xml:space="preserve"> формы вирусов, </w:t>
      </w:r>
      <w:proofErr w:type="spellStart"/>
      <w:r>
        <w:rPr>
          <w:rFonts w:ascii="Calibri" w:hAnsi="Calibri" w:cs="Calibri"/>
        </w:rPr>
        <w:t>микоплазм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хламидий</w:t>
      </w:r>
      <w:proofErr w:type="spellEnd"/>
      <w:r>
        <w:rPr>
          <w:rFonts w:ascii="Calibri" w:hAnsi="Calibri" w:cs="Calibri"/>
        </w:rPr>
        <w:t xml:space="preserve">, в том числе и не имеющих отношения к этиологии ВП. При необходимости (с учетом клинической картины) для подтверждения окончательного диагноза проводятся дополнительные исследований с использованием количественных модификаций ПЦР и </w:t>
      </w:r>
      <w:proofErr w:type="spellStart"/>
      <w:r>
        <w:rPr>
          <w:rFonts w:ascii="Calibri" w:hAnsi="Calibri" w:cs="Calibri"/>
        </w:rPr>
        <w:t>иммуносерологических</w:t>
      </w:r>
      <w:proofErr w:type="spellEnd"/>
      <w:r>
        <w:rPr>
          <w:rFonts w:ascii="Calibri" w:hAnsi="Calibri" w:cs="Calibri"/>
        </w:rPr>
        <w:t xml:space="preserve"> методов.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тест-системы должны быть зарегистрированы на территории Российской Федерации в установленном порядке.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5.2.5. Для исследования материала от людей применяются любые методы, утвержденные соответствующими инструкциями к диагностическим препаратам и приборам: микробиологический, вирусологический, серологический, молекулярно-генетический, </w:t>
      </w:r>
      <w:proofErr w:type="spellStart"/>
      <w:r>
        <w:rPr>
          <w:rFonts w:ascii="Calibri" w:hAnsi="Calibri" w:cs="Calibri"/>
        </w:rPr>
        <w:t>иммунохроматографический</w:t>
      </w:r>
      <w:proofErr w:type="spellEnd"/>
      <w:r>
        <w:rPr>
          <w:rFonts w:ascii="Calibri" w:hAnsi="Calibri" w:cs="Calibri"/>
        </w:rPr>
        <w:t xml:space="preserve"> и другие.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Микробиологический мониторинг ВП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Микробиологический мониторинг в системе эпидемиологического надзора за ВП - изучение этиологической структуры ВП, динамическое слежение за распространением и циркуляцией возбудителей.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Микробиологический мониторинг возбудителей ВП проводится органами и организациями, уполномоченными осуществлять государственный федеральный санитарно-эпидемиологический надзор по материалам, </w:t>
      </w:r>
      <w:proofErr w:type="gramStart"/>
      <w:r>
        <w:rPr>
          <w:rFonts w:ascii="Calibri" w:hAnsi="Calibri" w:cs="Calibri"/>
        </w:rPr>
        <w:t>представленным</w:t>
      </w:r>
      <w:proofErr w:type="gramEnd"/>
      <w:r>
        <w:rPr>
          <w:rFonts w:ascii="Calibri" w:hAnsi="Calibri" w:cs="Calibri"/>
        </w:rPr>
        <w:t xml:space="preserve"> в том числе лабораториями медицинских организаций и другими лабораториями, аккредитованными для проведения соответствующих исследований в установленном порядке.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При микробиологическом мониторинге оцениваются следующие критерии: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доля </w:t>
      </w:r>
      <w:proofErr w:type="spellStart"/>
      <w:r>
        <w:rPr>
          <w:rFonts w:ascii="Calibri" w:hAnsi="Calibri" w:cs="Calibri"/>
        </w:rPr>
        <w:t>этиологически</w:t>
      </w:r>
      <w:proofErr w:type="spellEnd"/>
      <w:r>
        <w:rPr>
          <w:rFonts w:ascii="Calibri" w:hAnsi="Calibri" w:cs="Calibri"/>
        </w:rPr>
        <w:t xml:space="preserve"> расшифрованных ВП в структуре всех зарегистрированных ВП;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характеристика микробного пейзажа при ВП, включая все выделенные (определенные) микроорганизмы без учета этиологической значимости (спектр);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изучение сезонных особенностей в этиологии ВП;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изучение многолетней динамики возбудителей ВП;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изучение вопросов устойчивости возбудителей ВП к противомикробным средствам (</w:t>
      </w:r>
      <w:proofErr w:type="spellStart"/>
      <w:r>
        <w:rPr>
          <w:rFonts w:ascii="Calibri" w:hAnsi="Calibri" w:cs="Calibri"/>
        </w:rPr>
        <w:t>антибиотикоустойчивость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дезинфектанты</w:t>
      </w:r>
      <w:proofErr w:type="spellEnd"/>
      <w:r>
        <w:rPr>
          <w:rFonts w:ascii="Calibri" w:hAnsi="Calibri" w:cs="Calibri"/>
        </w:rPr>
        <w:t xml:space="preserve"> и другое).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Полученная информация учитывается в ходе эпидемиологического анализа в рамках организации и проведения эпидемиологического надзора в отношении ВП.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Эпидемиологическая диагностика ВП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7.1. Эпидемиологический анализ при ВП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7.1.1. Эпидемиологический анализ при ВП - это совокупность приемов и методов, имеющих целью описание и изучение причин и условий возникновения, течения и прекращения эпидемического процесса.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7.1.2. Эпидемиологический анализ делится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ретроспективный и оперативный.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Ретроспективный эпидемиологический анализ включает: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 уровня и структуры заболеваемости ВП: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анализ многолетней заболеваемости ВП (тенденции, периодичность, средний уровень за несколько лет и </w:t>
      </w:r>
      <w:proofErr w:type="gramStart"/>
      <w:r>
        <w:rPr>
          <w:rFonts w:ascii="Calibri" w:hAnsi="Calibri" w:cs="Calibri"/>
        </w:rPr>
        <w:t>другое</w:t>
      </w:r>
      <w:proofErr w:type="gramEnd"/>
      <w:r>
        <w:rPr>
          <w:rFonts w:ascii="Calibri" w:hAnsi="Calibri" w:cs="Calibri"/>
        </w:rPr>
        <w:t>);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 годовой динамики заболеваемости ВП;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 заболеваемости по факторам риска (определение связи с возрастными, профессиональными, территориальными и другими факторами риска).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Оперативный эпидемиологический анализ проводится за определенный промежуток времени на определенной территории с целью оценки эпидемиологической обстановки, постановки эпидемиологического диагноза и выработки адекватных санитарно-противоэпидемических (профилактических) мероприятий.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7.2. Поведение эпидемиологического расследования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эпидемическом очаге ВП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При регистрации эпидемических очагов ВП специалистами органов, осуществляющих государственный санитарно-эпидемиологический надзор, проводится эпидемиологическое расследование.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Эпидемиологическое расследование проводится в случае: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выявления эпидемических очагов ВП с групповой заболеваемостью в организованных коллективах детей и взрослых от 5-ти случаев в течение от 1-й до 3-х недель;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регистрации тяжелых форм ВП среди населения (более 10 случаев ВП с тяжелым течением в течение от 1-й до 3-х недель);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росте</w:t>
      </w:r>
      <w:proofErr w:type="gramEnd"/>
      <w:r>
        <w:rPr>
          <w:rFonts w:ascii="Calibri" w:hAnsi="Calibri" w:cs="Calibri"/>
        </w:rPr>
        <w:t xml:space="preserve"> заболеваемости ВП среди населения муниципальных образований (отдельных населенных пунктов) более чем на 50% по сравнению со среднемноголетними данными в течение от 1-й до 3-х недель;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регистрации 2-х и более случаев ВП в неспециализированных отделениях стационаров медицинских организаций, учреждениях социального обеспечения, интернатах, детских учреждениях отдыха и оздоровления в течение от 1-й до 3-х недель.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Эпидемиологическое расследование проводится с целью постановки эпидемиологического диагноза, определения прогноза и проведения адекватных санитарно-противоэпидемических мероприятий по локализации и ликвидации очага.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7.2.2. По окончании эпидемиологического расследования специалистами, осуществляющими государственный санитарно-эпидемиологический надзор, готовится акт эпидемиологического расследования с установлением причинно-следственной связи формирования очага инфекционной и паразитарной болезни в соответствии с действующими нормативными методическими документами.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7.2.3. Работа специалиста, осуществляющего эпидемиологическое расследование (эпидемиолога) в очаге ВП, складывается из обязательных последовательных этапов: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эпидемиологическое обследование очага;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выработка рабочей гипотезы;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и организация адекватных противоэпидемических мероприятий;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оценка эффективности проводимых мероприятий;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прогнозирование.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7.2.3.1. Эпидемиологическое обследование очага - комплекс мероприятий, направленный на выявление источника инфекции, путей и факторов его передачи, оценки состояния восприимчивых организмов, а также выявление лиц, подвергшихся риску заражения. Целью эпидемиологического обследования является определение характера и объема противоэпидемических мероприятий.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Эпидемиологическое обследование очага ВП включает: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определение границ очага во времени и территории;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определение наиболее пораженных контингентов по возрасту, полу, профессии, социальному положению, месту жительства (в организованных коллективах - возрастные группы, классы, цеха и другие);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оценка санитарно-гигиенических условий: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размещения лиц в организованном коллективе (соответствие нормам площадей, переуплотнение, скученность, режим проветривания и влажной уборки, функционирование вентиляционной системы и другое);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состояние параметров микроклимата (температура, влажность воздуха в помещении, движение ветра и другое);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питания (содержание пищеблока, ассортимент блюд, соблюдение технологических требований и другое);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организации режима дня (пребывание на свежем воздухе, наличие фактов </w:t>
      </w:r>
      <w:proofErr w:type="spellStart"/>
      <w:r>
        <w:rPr>
          <w:rFonts w:ascii="Calibri" w:hAnsi="Calibri" w:cs="Calibri"/>
        </w:rPr>
        <w:t>переохлажения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психо-эмоциональные</w:t>
      </w:r>
      <w:proofErr w:type="spellEnd"/>
      <w:r>
        <w:rPr>
          <w:rFonts w:ascii="Calibri" w:hAnsi="Calibri" w:cs="Calibri"/>
        </w:rPr>
        <w:t xml:space="preserve"> нагрузки и другое);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выявление общих источников водопользования, кондиционирования, действия производственных факторов, связанных с образованием водного аэрозоля (для исключения легионеллеза);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установление связи с общественными (массовыми) мероприятиями, аварийными ситуациями, ремонтными или строительными работами, особенностями технологического процесса, путешествиями, пребыванием в ЛПО;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выявление корреляции между регистрируемыми пневмониями и заболеваемостью ОРВИ и других инфекций верхних дыхательных путей (тонзиллиты, синуситы, отиты и другое).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инструментами эпидемиологического обследования очага являются: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опрос заболевших и окружающих лиц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изучение документов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оценка данных ретроспективного и оперативного анализа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осмотр очага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7.2.3.2. Основные позиции опросных листов на вспышках внебольничной пневмонии включают следующие сведения: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дата заболевания;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основные симптомы: характер лихорадки, кашель (сроки его появления, характеристика - "сухой", "влажный" и другое), наличие болей в груди, одышки, чувства заложенности в груди;</w:t>
      </w:r>
      <w:proofErr w:type="gramEnd"/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предшествующего заболевания или признаков ОРВИ;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пол, возраст, профессия, место жительства и место работы, должность (для членов организованных коллективов детей и взрослых - группа (класс), цех, последнее посещение коллектива);</w:t>
      </w:r>
      <w:proofErr w:type="gramEnd"/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наличие контакта с людьми, имеющими признаки заболеваний дыхательных путей (кашель, насморк, лихорадка и т.д.) в течение последних 3-х недель до заболевания;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участие в массовых мероприятиях (спортивные сборы, концерты, экскурсии, выезды за рубеж и т.д.) в течение последних 3-х недель;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наличие факта переохлаждения (во время прогулок, занятий на свежем воздухе, в помещениях (при низких температурах, интенсивной работе вентиляционной системы, авариях в </w:t>
      </w:r>
      <w:r>
        <w:rPr>
          <w:rFonts w:ascii="Calibri" w:hAnsi="Calibri" w:cs="Calibri"/>
        </w:rPr>
        <w:lastRenderedPageBreak/>
        <w:t>системе теплоснабжения, перебои в подаче электроэнергии и другое);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качество и полноценность пищи (в первую очередь для организованных коллективов);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наличие хронической патологии верхних и нижних дыхательных путей, </w:t>
      </w:r>
      <w:proofErr w:type="spellStart"/>
      <w:proofErr w:type="gramStart"/>
      <w:r>
        <w:rPr>
          <w:rFonts w:ascii="Calibri" w:hAnsi="Calibri" w:cs="Calibri"/>
        </w:rPr>
        <w:t>сердечно-сосудистой</w:t>
      </w:r>
      <w:proofErr w:type="spellEnd"/>
      <w:proofErr w:type="gramEnd"/>
      <w:r>
        <w:rPr>
          <w:rFonts w:ascii="Calibri" w:hAnsi="Calibri" w:cs="Calibri"/>
        </w:rPr>
        <w:t xml:space="preserve"> системы, системных и онкологических заболеваний и другое;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10) в течение предшествующих 10-ти дней наличие водных процедур (купание в душе, водоеме, бассейне, сауне, посещение SPA-салона), пребывание в общественных местах (крупных магазинах, кинотеатрах, спортивных залах), участие или присутствие на земляных работах (в том числе в саду), путешествия, пребывание в ЛПО, наличие кондиционеров дома и на работе, наличие рядом с домом стройки, дорожных работ, ремонта канализационных или водопроводных сетей (для</w:t>
      </w:r>
      <w:proofErr w:type="gramEnd"/>
      <w:r>
        <w:rPr>
          <w:rFonts w:ascii="Calibri" w:hAnsi="Calibri" w:cs="Calibri"/>
        </w:rPr>
        <w:t xml:space="preserve"> отработки рабочей гипотезы по </w:t>
      </w:r>
      <w:proofErr w:type="spellStart"/>
      <w:r>
        <w:rPr>
          <w:rFonts w:ascii="Calibri" w:hAnsi="Calibri" w:cs="Calibri"/>
        </w:rPr>
        <w:t>легионеллезу</w:t>
      </w:r>
      <w:proofErr w:type="spellEnd"/>
      <w:r>
        <w:rPr>
          <w:rFonts w:ascii="Calibri" w:hAnsi="Calibri" w:cs="Calibri"/>
        </w:rPr>
        <w:t>);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пребывание за рубежом, в районах чрезвычайных ситуаций;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иммунизация (грипп, пневмококковая инфекция, </w:t>
      </w:r>
      <w:proofErr w:type="spellStart"/>
      <w:r>
        <w:rPr>
          <w:rFonts w:ascii="Calibri" w:hAnsi="Calibri" w:cs="Calibri"/>
        </w:rPr>
        <w:t>гемофильная</w:t>
      </w:r>
      <w:proofErr w:type="spellEnd"/>
      <w:r>
        <w:rPr>
          <w:rFonts w:ascii="Calibri" w:hAnsi="Calibri" w:cs="Calibri"/>
        </w:rPr>
        <w:t xml:space="preserve"> инфекция).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7.2.3.3. Перечень документов, изучаемых при работе в очаге ВП, может варьировать в каждом конкретном случае. Обычно список включает: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журнал учета инфекционных больных </w:t>
      </w:r>
      <w:hyperlink r:id="rId10" w:history="1">
        <w:r>
          <w:rPr>
            <w:rFonts w:ascii="Calibri" w:hAnsi="Calibri" w:cs="Calibri"/>
            <w:color w:val="0000FF"/>
          </w:rPr>
          <w:t>(ф. 60у)</w:t>
        </w:r>
      </w:hyperlink>
      <w:r>
        <w:rPr>
          <w:rFonts w:ascii="Calibri" w:hAnsi="Calibri" w:cs="Calibri"/>
        </w:rPr>
        <w:t>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данные месячных и годовых форм федерального статистического наблюдения (</w:t>
      </w:r>
      <w:hyperlink r:id="rId11" w:history="1">
        <w:r>
          <w:rPr>
            <w:rFonts w:ascii="Calibri" w:hAnsi="Calibri" w:cs="Calibri"/>
            <w:color w:val="0000FF"/>
          </w:rPr>
          <w:t>ф. 1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ф. 2</w:t>
        </w:r>
      </w:hyperlink>
      <w:r>
        <w:rPr>
          <w:rFonts w:ascii="Calibri" w:hAnsi="Calibri" w:cs="Calibri"/>
        </w:rPr>
        <w:t>);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экстренные извещения о случаях инфекционного заболевания </w:t>
      </w:r>
      <w:hyperlink r:id="rId13" w:history="1">
        <w:r>
          <w:rPr>
            <w:rFonts w:ascii="Calibri" w:hAnsi="Calibri" w:cs="Calibri"/>
            <w:color w:val="0000FF"/>
          </w:rPr>
          <w:t>(ф. 058/у)</w:t>
        </w:r>
      </w:hyperlink>
      <w:r>
        <w:rPr>
          <w:rFonts w:ascii="Calibri" w:hAnsi="Calibri" w:cs="Calibri"/>
        </w:rPr>
        <w:t>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истории болезни, листы назначения, амбулаторные карты, результаты клинико-лабораторных исследований;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протоколы патологоанатомических исследований;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результаты серологических, </w:t>
      </w:r>
      <w:proofErr w:type="spellStart"/>
      <w:r>
        <w:rPr>
          <w:rFonts w:ascii="Calibri" w:hAnsi="Calibri" w:cs="Calibri"/>
        </w:rPr>
        <w:t>клиник</w:t>
      </w:r>
      <w:proofErr w:type="gramStart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и санитарно-микробиологических исследований;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план здания с обозначением площадей основных функциональных помещений;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журналы аварийных ситуаций и ремонтных работ в системе отопления, водоснабжения;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схема вентиляционной системы здания;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схема водоснабжения (холодного и горячего) с нанесением на карту местности, план-схема технического оборудования с образованием паров воды, пояснительная записка к технологическому процессу (при расследовании очагов с подозрением на </w:t>
      </w:r>
      <w:proofErr w:type="spellStart"/>
      <w:r>
        <w:rPr>
          <w:rFonts w:ascii="Calibri" w:hAnsi="Calibri" w:cs="Calibri"/>
        </w:rPr>
        <w:t>легионеллез</w:t>
      </w:r>
      <w:proofErr w:type="spellEnd"/>
      <w:r>
        <w:rPr>
          <w:rFonts w:ascii="Calibri" w:hAnsi="Calibri" w:cs="Calibri"/>
        </w:rPr>
        <w:t>);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технологические карты на приготовление блюд, </w:t>
      </w:r>
      <w:proofErr w:type="spellStart"/>
      <w:r>
        <w:rPr>
          <w:rFonts w:ascii="Calibri" w:hAnsi="Calibri" w:cs="Calibri"/>
        </w:rPr>
        <w:t>бракеражный</w:t>
      </w:r>
      <w:proofErr w:type="spellEnd"/>
      <w:r>
        <w:rPr>
          <w:rFonts w:ascii="Calibri" w:hAnsi="Calibri" w:cs="Calibri"/>
        </w:rPr>
        <w:t xml:space="preserve"> журнал и т.д.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изучаемых документов конкретных наименований может варьировать в зависимости от ситуации.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7.2.3.4. Оценка данных ретроспективного и оперативного анализа включает изучение: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многолетней динамики заболеваемости ВП на территории;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круглогодичной заболеваемости ВП;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показателей спорадического уровня заболеваемости ВП при еженедельной регистрации данных;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структуру заболеваемости ВП по районам и учреждениям;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взаимосвязи погодных условий (метеосводка за определенный период) и уровней заболеваемости ВП и ОРВИ.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Обращают внимание на наличие на территории вредных факторов окружающей и производственной среды, оказывающих влияние на развитие </w:t>
      </w:r>
      <w:proofErr w:type="spellStart"/>
      <w:r>
        <w:rPr>
          <w:rFonts w:ascii="Calibri" w:hAnsi="Calibri" w:cs="Calibri"/>
        </w:rPr>
        <w:t>бронхо-легочной</w:t>
      </w:r>
      <w:proofErr w:type="spellEnd"/>
      <w:r>
        <w:rPr>
          <w:rFonts w:ascii="Calibri" w:hAnsi="Calibri" w:cs="Calibri"/>
        </w:rPr>
        <w:t xml:space="preserve"> патологии.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анализа происходят построение графика регистрации заболеваемости с нанесением факторов, способных оказать влияние на развитие эпидемического процесса.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7.2.3.5. Осмотр очага включает: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визуальное обследование здания, помещений (при регистрации очага в организованных коллективах);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осмотр производственных цехов и общественных учреждений;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обследование технологического оборудования (вентиляционной системы, пищеблока и другое);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осмотр мест водопользования, обследование коммунальных сетей, начиная с мест водозабора, осмотр потенциально опасных водных систем (градирни, увлажнители, джакузи при подозрении на </w:t>
      </w:r>
      <w:proofErr w:type="spellStart"/>
      <w:r>
        <w:rPr>
          <w:rFonts w:ascii="Calibri" w:hAnsi="Calibri" w:cs="Calibri"/>
        </w:rPr>
        <w:t>легионеллез</w:t>
      </w:r>
      <w:proofErr w:type="spellEnd"/>
      <w:r>
        <w:rPr>
          <w:rFonts w:ascii="Calibri" w:hAnsi="Calibri" w:cs="Calibri"/>
        </w:rPr>
        <w:t>).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7.2.4. Следующим этапом является анализ и оценка лабораторных исследований, которые включают: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определение этиологического агента в материале от больных ВП (мокрота, моча, кровь, БАЛ);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определение причин смерти у погибших больных (результаты </w:t>
      </w:r>
      <w:proofErr w:type="spellStart"/>
      <w:proofErr w:type="gramStart"/>
      <w:r>
        <w:rPr>
          <w:rFonts w:ascii="Calibri" w:hAnsi="Calibri" w:cs="Calibri"/>
        </w:rPr>
        <w:t>патолого-анатомического</w:t>
      </w:r>
      <w:proofErr w:type="spellEnd"/>
      <w:proofErr w:type="gramEnd"/>
      <w:r>
        <w:rPr>
          <w:rFonts w:ascii="Calibri" w:hAnsi="Calibri" w:cs="Calibri"/>
        </w:rPr>
        <w:t xml:space="preserve"> исследования);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определение и идентификация возбудителя из материала от больных и умерших (мокрота, БАЛ, легкие, селезенка, печень);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возбудителя ВП в материале от контактных лиц и лиц, подозреваемых в качестве источника инфекции;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анализ воздуха (в закрытых помещениях);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анализ смывов с рабочих поверхностей (в закрытых помещениях);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анализ проб воды (открытые </w:t>
      </w:r>
      <w:proofErr w:type="spellStart"/>
      <w:r>
        <w:rPr>
          <w:rFonts w:ascii="Calibri" w:hAnsi="Calibri" w:cs="Calibri"/>
        </w:rPr>
        <w:t>водоисточники</w:t>
      </w:r>
      <w:proofErr w:type="spellEnd"/>
      <w:r>
        <w:rPr>
          <w:rFonts w:ascii="Calibri" w:hAnsi="Calibri" w:cs="Calibri"/>
        </w:rPr>
        <w:t xml:space="preserve">, водоводы, резервуары и накопители, бойлерные котельных и т.д.) (при </w:t>
      </w:r>
      <w:proofErr w:type="spellStart"/>
      <w:r>
        <w:rPr>
          <w:rFonts w:ascii="Calibri" w:hAnsi="Calibri" w:cs="Calibri"/>
        </w:rPr>
        <w:t>легионеллезе</w:t>
      </w:r>
      <w:proofErr w:type="spellEnd"/>
      <w:r>
        <w:rPr>
          <w:rFonts w:ascii="Calibri" w:hAnsi="Calibri" w:cs="Calibri"/>
        </w:rPr>
        <w:t>);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анализ смывов санитарно-технических устройств (краны, душевые сетки, водоразборные колонки, камеры орошения градирен, централизованных систем кондиционирования воздуха, джакузи и т.д.) (при </w:t>
      </w:r>
      <w:proofErr w:type="spellStart"/>
      <w:r>
        <w:rPr>
          <w:rFonts w:ascii="Calibri" w:hAnsi="Calibri" w:cs="Calibri"/>
        </w:rPr>
        <w:t>легионеллезе</w:t>
      </w:r>
      <w:proofErr w:type="spellEnd"/>
      <w:r>
        <w:rPr>
          <w:rFonts w:ascii="Calibri" w:hAnsi="Calibri" w:cs="Calibri"/>
        </w:rPr>
        <w:t>);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анализ проб почвы (места земляных работ) (при </w:t>
      </w:r>
      <w:proofErr w:type="spellStart"/>
      <w:r>
        <w:rPr>
          <w:rFonts w:ascii="Calibri" w:hAnsi="Calibri" w:cs="Calibri"/>
        </w:rPr>
        <w:t>легионеллезе</w:t>
      </w:r>
      <w:proofErr w:type="spellEnd"/>
      <w:r>
        <w:rPr>
          <w:rFonts w:ascii="Calibri" w:hAnsi="Calibri" w:cs="Calibri"/>
        </w:rPr>
        <w:t>).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проводится оценка и сопоставление результатов, определение этиологического фактора и подтверждение путей передачи инфекции.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7.2.5. Заключительным этапом является выработка рабочей гипотезы или постановка предварительного эпидемиологического диагноза. Он включает: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время начала формирования очага;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границы очага;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определение контингента, подвергшегося риску заражения;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вероятный возбудитель;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проявления эпидемического процесса;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предполагаемый источник;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возможная причина;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факторы, способствующие формированию очага;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прогноз.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завершения эпидемиологического расследования окончательный эпидемиологический диагноз с учетом результатов лабораторных исследований вносится в акт эпидемиологического расследования очага инфекционной или паразитарной болезни с установлением причинно-следственной связи.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Постановка предварительного эпидемиологического диагноза необходима для разработки адекватных санитарно-противоэпидемических мероприятий в целях локализации и ликвидации очага.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8. Санитарно-противоэпидемические (профилактические)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в очаге ВП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Санитарно-противоэпидемические (профилактические) мероприятия, направленные на локализацию и ликвидацию эпидемического очага ВП, начинают немедленно, одновременно с эпидемиологическим расследованием. На этапе выработки рабочей гипотезы и постановки эпидемиологического диагноза проводят необходимую коррекцию принимаемых мер.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включают: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подготовку плана противоэпидемических мероприятий, утвержденного на уровне органов исполнительной власти (муниципальных образований, субъектов Российской Федерации) в зависимости от масштабов очага;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организацию взаимодействия с органами исполнительной власти (муниципальных образований, субъектов Российской Федерации), органами исполнительной власти в сфере охраны здоровья граждан, заинтересованными ведомствами, инженерно-техническими службами; формирование оперативного штаба для локализации очага, определение порядка его работы;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активное выявление и госпитализацию больных (поквартирные обходы, организация медосмотров на предприятиях, быстрое реагирование на вызовы неотложной помощи), при необходимости вынесение вопроса на рассмотрение органов исполнительной власти об изменении работы лечебно-профилактических организаций и создании дополнительных бригад </w:t>
      </w:r>
      <w:r>
        <w:rPr>
          <w:rFonts w:ascii="Calibri" w:hAnsi="Calibri" w:cs="Calibri"/>
        </w:rPr>
        <w:lastRenderedPageBreak/>
        <w:t>неотложной помощи;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установление медицинского наблюдения за лицами, подвергшимися риску заражения, на срок инкубационного периода, который определяется видом возбудителя (10 суток - при </w:t>
      </w:r>
      <w:proofErr w:type="spellStart"/>
      <w:r>
        <w:rPr>
          <w:rFonts w:ascii="Calibri" w:hAnsi="Calibri" w:cs="Calibri"/>
        </w:rPr>
        <w:t>легионеллезе</w:t>
      </w:r>
      <w:proofErr w:type="spellEnd"/>
      <w:r>
        <w:rPr>
          <w:rFonts w:ascii="Calibri" w:hAnsi="Calibri" w:cs="Calibri"/>
        </w:rPr>
        <w:t>, до 3-х недель при другой этиологии);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подготовку ЛПО к дополнительному развертыванию коек, организацию провизорного отделения (при необходимости), уточнение запасов средств экстренной профилактики, наличие медицинского оборудования, определение направления потоков, поступающих в ЛПО больных (дети, взрослые, беременные женщины, больные с тяжелым клиническим течением и другое);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прекращение реализации путей передачи инфекции: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разобщение в организованных коллективах (вплоть до приостановления деятельности);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отключение подачи воды, остановка технических устройств, приостановление работ и т.д.;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и проведение дезинфекции с использованием различных методов;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ревизию и осмотр вентиляционных, отопительных и других коммунальных систем;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отбор проб окружающей среды (воздух, смывы, вода, почва, продукты и </w:t>
      </w:r>
      <w:proofErr w:type="gramStart"/>
      <w:r>
        <w:rPr>
          <w:rFonts w:ascii="Calibri" w:hAnsi="Calibri" w:cs="Calibri"/>
        </w:rPr>
        <w:t>другое</w:t>
      </w:r>
      <w:proofErr w:type="gramEnd"/>
      <w:r>
        <w:rPr>
          <w:rFonts w:ascii="Calibri" w:hAnsi="Calibri" w:cs="Calibri"/>
        </w:rPr>
        <w:t>);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обследование лиц, подвергшихся риску заражения, и лиц, подозреваемых в качестве источника инфекции;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активная разъяснительная работа среди населения.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При регистрации случаев ВП в организованных коллективах детей и взрослых проводится комплекс санитарно-противоэпидемических (профилактических) мероприятий, включающий: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активное выявление больных (острой, </w:t>
      </w:r>
      <w:proofErr w:type="spellStart"/>
      <w:r>
        <w:rPr>
          <w:rFonts w:ascii="Calibri" w:hAnsi="Calibri" w:cs="Calibri"/>
        </w:rPr>
        <w:t>подострой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маломанифестной</w:t>
      </w:r>
      <w:proofErr w:type="spellEnd"/>
      <w:r>
        <w:rPr>
          <w:rFonts w:ascii="Calibri" w:hAnsi="Calibri" w:cs="Calibri"/>
        </w:rPr>
        <w:t xml:space="preserve"> респираторной патологией) путем опроса и осмотра врача-педиатра или врача-инфекциониста;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изоляцию из коллектива лиц с признаками инфекций верхних и нижних дыхательных путей;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выявление, учет и микробиологическое обследование (при необходимости) лиц с хронической патологией верхних и нижних дыхательных путей (как среди членов организованного коллектива, так и среди персонала учреждений);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назначение контактным лицам средств экстренной профилактики из числа противовирусных, иммуномодулирующих средств, поливитаминных препаратов (по согласованию со специалистами организаций здравоохранения);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организацию и проведение заключительной дезинфекции с ревизией вентиляционной сети и контролем, усиление режима текущей дезинфекции с применением </w:t>
      </w:r>
      <w:proofErr w:type="spellStart"/>
      <w:r>
        <w:rPr>
          <w:rFonts w:ascii="Calibri" w:hAnsi="Calibri" w:cs="Calibri"/>
        </w:rPr>
        <w:t>кварцевания</w:t>
      </w:r>
      <w:proofErr w:type="spellEnd"/>
      <w:r>
        <w:rPr>
          <w:rFonts w:ascii="Calibri" w:hAnsi="Calibri" w:cs="Calibri"/>
        </w:rPr>
        <w:t>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организация и проведение дезинфекции системы водопользования и других потенциально опасных водных объектов, продуцирующих водяные пары (при </w:t>
      </w:r>
      <w:proofErr w:type="spellStart"/>
      <w:r>
        <w:rPr>
          <w:rFonts w:ascii="Calibri" w:hAnsi="Calibri" w:cs="Calibri"/>
        </w:rPr>
        <w:t>легионеллезе</w:t>
      </w:r>
      <w:proofErr w:type="spellEnd"/>
      <w:r>
        <w:rPr>
          <w:rFonts w:ascii="Calibri" w:hAnsi="Calibri" w:cs="Calibri"/>
        </w:rPr>
        <w:t>);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разобщение детей: более 2-х случаев в классах - закрытие классов, более 10-ти случаев в образовательном учреждении - временное приостановление деятельности учреждения сроком до 10-ти дней;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гигиеническую оценку условий размещения, питания, обучения детей;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выявление факторов, способствующих формированию очага, - переуплотнение, несоответствие нормам площади на одного ребенка, проведение массовых мероприятий, переохлаждение, отсутствие вентиляции, а также плохое проветривание, низкое качество уборки и другие;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отмену кабинетной системы;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запрет на проведение массовых мероприятий;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коррекцию питания (введение дополнительной витаминизации, пересмотр меню и другое), устранение выявленных замечаний по деятельности пищеблока;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обучающую работу с медицинским персоналом;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разъяснительную работу (с пациентами, воспитанниками, родителями).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недопущения формирования эпидемических очагов на территориях проводится плановая иммунизация населения против гриппа и </w:t>
      </w:r>
      <w:proofErr w:type="spellStart"/>
      <w:r>
        <w:rPr>
          <w:rFonts w:ascii="Calibri" w:hAnsi="Calibri" w:cs="Calibri"/>
        </w:rPr>
        <w:t>гемофильной</w:t>
      </w:r>
      <w:proofErr w:type="spellEnd"/>
      <w:r>
        <w:rPr>
          <w:rFonts w:ascii="Calibri" w:hAnsi="Calibri" w:cs="Calibri"/>
        </w:rPr>
        <w:t xml:space="preserve"> инфекции в соответствии с Национальным календарем прививок, а также против пневмококковой инфекции по эпидемическим показаниям и в группах риска.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9. Прогноз эпидемиологической ситуации при ВП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Прогноз эпидемиологической ситуации при ВП зависит: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наличия в очаге источников инфекции - лиц с хроническими заболеваниями верхних и нижних дыхательных путей, полноты и эффективности проведения их санации;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скорости и полноты решения проблем, связанных с размещением и коммунальным обслуживанием помещений (соответствие гигиеническим нормам площадей на одного человека, теплоснабжение; вентиляция, соблюдение противоэпидемического режима путем влажных уборок, проветривания и текущей дезинфекции);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организации медицинского обслуживания, связанного с оказанием медицинской помощи, и своевременной изоляции больных инфекциями верхних и нижних дыхательных путей из коллективов;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состояния коллективного иммунитета, связанного с питанием и </w:t>
      </w:r>
      <w:proofErr w:type="spellStart"/>
      <w:r>
        <w:rPr>
          <w:rFonts w:ascii="Calibri" w:hAnsi="Calibri" w:cs="Calibri"/>
        </w:rPr>
        <w:t>психо-эмоциональными</w:t>
      </w:r>
      <w:proofErr w:type="spellEnd"/>
      <w:r>
        <w:rPr>
          <w:rFonts w:ascii="Calibri" w:hAnsi="Calibri" w:cs="Calibri"/>
        </w:rPr>
        <w:t xml:space="preserve"> нагрузками;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эпидемиологической ситуации по гриппу и ОРВИ на территории.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10. Контроль и оценка эффективности проводимых мероприятий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направления деятельности, по которым проводится оценка эффективности мероприятий при ВП: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диспансерным наблюдением лиц, перенесших ВП, и лиц с хроническими заболеваниями;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специфической, неспецифической и экстренной профилактикой;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мониторинг заболеваемости ВП и ОРВИ в пределах границ ликвидированного эпидемического очага, отсутствие заболеваний ВП в течение одного инкубационного периода;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анализ данных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проведением и качеством дезинфекции.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ОБОБЩЕННАЯ ИНФОРМАЦИЯ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РЕТРОСПЕКТИВНОГО АНАЛИЗА ЗАБОЛЕВАЕМОСТИ НАСЕЛЕНИЯ ВП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МОЖЕТ БЫТЬ </w:t>
      </w:r>
      <w:proofErr w:type="gramStart"/>
      <w:r>
        <w:rPr>
          <w:rFonts w:ascii="Calibri" w:hAnsi="Calibri" w:cs="Calibri"/>
        </w:rPr>
        <w:t>ПОЛУЧЕНА</w:t>
      </w:r>
      <w:proofErr w:type="gramEnd"/>
      <w:r>
        <w:rPr>
          <w:rFonts w:ascii="Calibri" w:hAnsi="Calibri" w:cs="Calibri"/>
        </w:rPr>
        <w:t xml:space="preserve"> ИЗ РАЗЛИЧНЫХ ФОРМ ГОСУДАРСТВЕННОГО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СТАТИСТИЧЕСКОГО НАБЛЮДЕНИЯ И </w:t>
      </w:r>
      <w:proofErr w:type="gramStart"/>
      <w:r>
        <w:rPr>
          <w:rFonts w:ascii="Calibri" w:hAnsi="Calibri" w:cs="Calibri"/>
        </w:rPr>
        <w:t>ПЕРВИЧНОЙ</w:t>
      </w:r>
      <w:proofErr w:type="gramEnd"/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ДОКУМЕНТАЦИИ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Абсолютное число больных пневмонией (</w:t>
      </w:r>
      <w:hyperlink r:id="rId14" w:history="1">
        <w:r>
          <w:rPr>
            <w:rFonts w:ascii="Calibri" w:hAnsi="Calibri" w:cs="Calibri"/>
            <w:color w:val="0000FF"/>
          </w:rPr>
          <w:t>формы N 1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N 12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N 14</w:t>
        </w:r>
      </w:hyperlink>
      <w:r>
        <w:rPr>
          <w:rFonts w:ascii="Calibri" w:hAnsi="Calibri" w:cs="Calibri"/>
        </w:rPr>
        <w:t>).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Распределение больных пневмонией по различным возрастным группам (</w:t>
      </w:r>
      <w:hyperlink r:id="rId18" w:history="1">
        <w:r>
          <w:rPr>
            <w:rFonts w:ascii="Calibri" w:hAnsi="Calibri" w:cs="Calibri"/>
            <w:color w:val="0000FF"/>
          </w:rPr>
          <w:t>формы N 1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N 12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N 14</w:t>
        </w:r>
      </w:hyperlink>
      <w:r>
        <w:rPr>
          <w:rFonts w:ascii="Calibri" w:hAnsi="Calibri" w:cs="Calibri"/>
        </w:rPr>
        <w:t>).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Количество заболевших жителей сельских поселений </w:t>
      </w:r>
      <w:hyperlink r:id="rId22" w:history="1">
        <w:r>
          <w:rPr>
            <w:rFonts w:ascii="Calibri" w:hAnsi="Calibri" w:cs="Calibri"/>
            <w:color w:val="0000FF"/>
          </w:rPr>
          <w:t>(форма N 2)</w:t>
        </w:r>
      </w:hyperlink>
      <w:r>
        <w:rPr>
          <w:rFonts w:ascii="Calibri" w:hAnsi="Calibri" w:cs="Calibri"/>
        </w:rPr>
        <w:t>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Распределение больных пневмонией по плановой и экстренной госпитализации (госпитализация скорой медицинской помощью) </w:t>
      </w:r>
      <w:hyperlink r:id="rId23" w:history="1">
        <w:r>
          <w:rPr>
            <w:rFonts w:ascii="Calibri" w:hAnsi="Calibri" w:cs="Calibri"/>
            <w:color w:val="0000FF"/>
          </w:rPr>
          <w:t>(форма N 14)</w:t>
        </w:r>
      </w:hyperlink>
      <w:r>
        <w:rPr>
          <w:rFonts w:ascii="Calibri" w:hAnsi="Calibri" w:cs="Calibri"/>
        </w:rPr>
        <w:t>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Общее число койко-дней выписанных из стационаров пациентов </w:t>
      </w:r>
      <w:hyperlink r:id="rId24" w:history="1">
        <w:r>
          <w:rPr>
            <w:rFonts w:ascii="Calibri" w:hAnsi="Calibri" w:cs="Calibri"/>
            <w:color w:val="0000FF"/>
          </w:rPr>
          <w:t>(форма N 14)</w:t>
        </w:r>
      </w:hyperlink>
      <w:r>
        <w:rPr>
          <w:rFonts w:ascii="Calibri" w:hAnsi="Calibri" w:cs="Calibri"/>
        </w:rPr>
        <w:t>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Число умерших от пневмонии, число подтвержденных патологоанатомических диагнозов (</w:t>
      </w:r>
      <w:hyperlink r:id="rId25" w:history="1">
        <w:r>
          <w:rPr>
            <w:rFonts w:ascii="Calibri" w:hAnsi="Calibri" w:cs="Calibri"/>
            <w:color w:val="0000FF"/>
          </w:rPr>
          <w:t>форма N 2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N 14</w:t>
        </w:r>
      </w:hyperlink>
      <w:r>
        <w:rPr>
          <w:rFonts w:ascii="Calibri" w:hAnsi="Calibri" w:cs="Calibri"/>
        </w:rPr>
        <w:t>).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Данные по различным стационарам и амбулаторно-поликлиническим учреждениям (формы </w:t>
      </w:r>
      <w:hyperlink r:id="rId27" w:history="1">
        <w:r>
          <w:rPr>
            <w:rFonts w:ascii="Calibri" w:hAnsi="Calibri" w:cs="Calibri"/>
            <w:color w:val="0000FF"/>
          </w:rPr>
          <w:t>N 12</w:t>
        </w:r>
      </w:hyperlink>
      <w:r>
        <w:rPr>
          <w:rFonts w:ascii="Calibri" w:hAnsi="Calibri" w:cs="Calibri"/>
        </w:rPr>
        <w:t xml:space="preserve">, </w:t>
      </w:r>
      <w:hyperlink r:id="rId28" w:history="1">
        <w:r>
          <w:rPr>
            <w:rFonts w:ascii="Calibri" w:hAnsi="Calibri" w:cs="Calibri"/>
            <w:color w:val="0000FF"/>
          </w:rPr>
          <w:t>N 14</w:t>
        </w:r>
      </w:hyperlink>
      <w:r>
        <w:rPr>
          <w:rFonts w:ascii="Calibri" w:hAnsi="Calibri" w:cs="Calibri"/>
        </w:rPr>
        <w:t>).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Градация пневмоний по шифрам </w:t>
      </w:r>
      <w:hyperlink r:id="rId29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 xml:space="preserve"> (</w:t>
      </w:r>
      <w:hyperlink r:id="rId30" w:history="1">
        <w:r>
          <w:rPr>
            <w:rFonts w:ascii="Calibri" w:hAnsi="Calibri" w:cs="Calibri"/>
            <w:color w:val="0000FF"/>
          </w:rPr>
          <w:t>формы N 1</w:t>
        </w:r>
      </w:hyperlink>
      <w:r>
        <w:rPr>
          <w:rFonts w:ascii="Calibri" w:hAnsi="Calibri" w:cs="Calibri"/>
        </w:rPr>
        <w:t xml:space="preserve">, </w:t>
      </w:r>
      <w:hyperlink r:id="rId3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, </w:t>
      </w:r>
      <w:hyperlink r:id="rId32" w:history="1">
        <w:r>
          <w:rPr>
            <w:rFonts w:ascii="Calibri" w:hAnsi="Calibri" w:cs="Calibri"/>
            <w:color w:val="0000FF"/>
          </w:rPr>
          <w:t>N 12</w:t>
        </w:r>
      </w:hyperlink>
      <w:r>
        <w:rPr>
          <w:rFonts w:ascii="Calibri" w:hAnsi="Calibri" w:cs="Calibri"/>
        </w:rPr>
        <w:t xml:space="preserve">, </w:t>
      </w:r>
      <w:hyperlink r:id="rId33" w:history="1">
        <w:r>
          <w:rPr>
            <w:rFonts w:ascii="Calibri" w:hAnsi="Calibri" w:cs="Calibri"/>
            <w:color w:val="0000FF"/>
          </w:rPr>
          <w:t>N 14</w:t>
        </w:r>
      </w:hyperlink>
      <w:r>
        <w:rPr>
          <w:rFonts w:ascii="Calibri" w:hAnsi="Calibri" w:cs="Calibri"/>
        </w:rPr>
        <w:t>).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Данные по числу выявленных внебольничных и внутрибольничных пневмоний </w:t>
      </w:r>
      <w:hyperlink r:id="rId34" w:history="1">
        <w:r>
          <w:rPr>
            <w:rFonts w:ascii="Calibri" w:hAnsi="Calibri" w:cs="Calibri"/>
            <w:color w:val="0000FF"/>
          </w:rPr>
          <w:t>(форма N 2)</w:t>
        </w:r>
      </w:hyperlink>
      <w:r>
        <w:rPr>
          <w:rFonts w:ascii="Calibri" w:hAnsi="Calibri" w:cs="Calibri"/>
        </w:rPr>
        <w:t>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Среди внебольничных пневмоний число бактериальных и вирусных пневмоний, среди бактериальных - количество пневмококковых </w:t>
      </w:r>
      <w:hyperlink r:id="rId35" w:history="1">
        <w:r>
          <w:rPr>
            <w:rFonts w:ascii="Calibri" w:hAnsi="Calibri" w:cs="Calibri"/>
            <w:color w:val="0000FF"/>
          </w:rPr>
          <w:t>(форма N 2)</w:t>
        </w:r>
      </w:hyperlink>
      <w:r>
        <w:rPr>
          <w:rFonts w:ascii="Calibri" w:hAnsi="Calibri" w:cs="Calibri"/>
        </w:rPr>
        <w:t>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КЛАССИФИКАЦИЯ ПНЕВМОНИИ В СООТВЕТСТВИИ С МКБ-10 (1992 ГОД)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Х: Болезни органов дыхания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(J10 - J18) - Грипп и пневмония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(J12) Вирусная пневмония, не классифицированная в других рубриках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(J12.0) Аденовирусная пневмония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(J12.1) Пневмония, вызванная респираторным синцитиальным вирусом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(J12.2) Пневмония, вызванная вирусом </w:t>
      </w:r>
      <w:proofErr w:type="spellStart"/>
      <w:r>
        <w:rPr>
          <w:rFonts w:ascii="Calibri" w:hAnsi="Calibri" w:cs="Calibri"/>
        </w:rPr>
        <w:t>парагриппа</w:t>
      </w:r>
      <w:proofErr w:type="spellEnd"/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(J12.8) Другая вирусная пневмония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(J12.9) Вирусная пневмония </w:t>
      </w:r>
      <w:proofErr w:type="spellStart"/>
      <w:r>
        <w:rPr>
          <w:rFonts w:ascii="Calibri" w:hAnsi="Calibri" w:cs="Calibri"/>
        </w:rPr>
        <w:t>неуточненная</w:t>
      </w:r>
      <w:proofErr w:type="spellEnd"/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(J13.) Пневмония, вызванная </w:t>
      </w:r>
      <w:proofErr w:type="spellStart"/>
      <w:r>
        <w:rPr>
          <w:rFonts w:ascii="Calibri" w:hAnsi="Calibri" w:cs="Calibri"/>
        </w:rPr>
        <w:t>Streptococcus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pneumoniae</w:t>
      </w:r>
      <w:proofErr w:type="spellEnd"/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(J14.) Пневмония, вызванная </w:t>
      </w:r>
      <w:proofErr w:type="spellStart"/>
      <w:r>
        <w:rPr>
          <w:rFonts w:ascii="Calibri" w:hAnsi="Calibri" w:cs="Calibri"/>
        </w:rPr>
        <w:t>Haemophilus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influenzae</w:t>
      </w:r>
      <w:proofErr w:type="spellEnd"/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(J15.) Бактериальная пневмония, не классифицированная в других рубриках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(J) Пневмония, вызванная </w:t>
      </w:r>
      <w:proofErr w:type="spellStart"/>
      <w:r>
        <w:rPr>
          <w:rFonts w:ascii="Calibri" w:hAnsi="Calibri" w:cs="Calibri"/>
        </w:rPr>
        <w:t>Klebsiella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pneumoniae</w:t>
      </w:r>
      <w:proofErr w:type="spellEnd"/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(J15.1) Пневмония, вызванная </w:t>
      </w:r>
      <w:proofErr w:type="spellStart"/>
      <w:r>
        <w:rPr>
          <w:rFonts w:ascii="Calibri" w:hAnsi="Calibri" w:cs="Calibri"/>
        </w:rPr>
        <w:t>Pseudomonas</w:t>
      </w:r>
      <w:proofErr w:type="spellEnd"/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(J15.2) Пневмония, вызванная стафилококком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(J15.3) Пневмония, вызванная стрептококком группы B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(J15.4) Пневмония, вызванная другими стрептококками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(J15.5) Пневмония, вызванная Escherichia coli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(J15.6) Пневмония, вызванная другими аэробными грамотрицательными бактериями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(J15.7) Пневмония, вызванная </w:t>
      </w:r>
      <w:proofErr w:type="spellStart"/>
      <w:r>
        <w:rPr>
          <w:rFonts w:ascii="Calibri" w:hAnsi="Calibri" w:cs="Calibri"/>
        </w:rPr>
        <w:t>Mycoplasma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pneumoniae</w:t>
      </w:r>
      <w:proofErr w:type="spellEnd"/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(J15.8) Другие бактериальные пневмонии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(J15.9) Бактериальная пневмония </w:t>
      </w:r>
      <w:proofErr w:type="spellStart"/>
      <w:r>
        <w:rPr>
          <w:rFonts w:ascii="Calibri" w:hAnsi="Calibri" w:cs="Calibri"/>
        </w:rPr>
        <w:t>неуточненная</w:t>
      </w:r>
      <w:proofErr w:type="spellEnd"/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(J16.) Пневмония, вызванная другими инфекционными агентами, не классифицированными в других рубриках (</w:t>
      </w:r>
      <w:proofErr w:type="gramStart"/>
      <w:r>
        <w:rPr>
          <w:rFonts w:ascii="Calibri" w:hAnsi="Calibri" w:cs="Calibri"/>
        </w:rPr>
        <w:t>исключены</w:t>
      </w:r>
      <w:proofErr w:type="gramEnd"/>
      <w:r>
        <w:rPr>
          <w:rFonts w:ascii="Calibri" w:hAnsi="Calibri" w:cs="Calibri"/>
        </w:rPr>
        <w:t xml:space="preserve">: орнитоз - A70, </w:t>
      </w:r>
      <w:proofErr w:type="spellStart"/>
      <w:r>
        <w:rPr>
          <w:rFonts w:ascii="Calibri" w:hAnsi="Calibri" w:cs="Calibri"/>
        </w:rPr>
        <w:t>пневмоцистная</w:t>
      </w:r>
      <w:proofErr w:type="spellEnd"/>
      <w:r>
        <w:rPr>
          <w:rFonts w:ascii="Calibri" w:hAnsi="Calibri" w:cs="Calibri"/>
        </w:rPr>
        <w:t xml:space="preserve"> пневмония - B59)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(J16.0) Пневмония, вызванная </w:t>
      </w:r>
      <w:proofErr w:type="spellStart"/>
      <w:r>
        <w:rPr>
          <w:rFonts w:ascii="Calibri" w:hAnsi="Calibri" w:cs="Calibri"/>
        </w:rPr>
        <w:t>хламидиями</w:t>
      </w:r>
      <w:proofErr w:type="spellEnd"/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(J16.8) Пневмония, вызванная другими уточненными инфекционными агентами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(J17.) Пневмония при болезнях, классифицированных в других рубриках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(J17.0) Пневмония при бактериальных болезнях, классифицированных в других рубриках (пневмония при: легочном актиномикозе - A42.0, легочной форме сибирской язвы - A22.1, гонорее - A54.8, легочном </w:t>
      </w:r>
      <w:proofErr w:type="spellStart"/>
      <w:r>
        <w:rPr>
          <w:rFonts w:ascii="Calibri" w:hAnsi="Calibri" w:cs="Calibri"/>
        </w:rPr>
        <w:t>нокардиозе</w:t>
      </w:r>
      <w:proofErr w:type="spellEnd"/>
      <w:r>
        <w:rPr>
          <w:rFonts w:ascii="Calibri" w:hAnsi="Calibri" w:cs="Calibri"/>
        </w:rPr>
        <w:t xml:space="preserve"> - A43.0, локализованной </w:t>
      </w:r>
      <w:proofErr w:type="spellStart"/>
      <w:r>
        <w:rPr>
          <w:rFonts w:ascii="Calibri" w:hAnsi="Calibri" w:cs="Calibri"/>
        </w:rPr>
        <w:t>сальмонеллезной</w:t>
      </w:r>
      <w:proofErr w:type="spellEnd"/>
      <w:r>
        <w:rPr>
          <w:rFonts w:ascii="Calibri" w:hAnsi="Calibri" w:cs="Calibri"/>
        </w:rPr>
        <w:t xml:space="preserve"> инфекции - A02.2, легочной туляремии - A21.2, брюшном тифе - A01.0, коклюше - A37).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(J17.1) Пневмония при вирусных болезнях, классифицированных в других рубриках (например, </w:t>
      </w:r>
      <w:proofErr w:type="spellStart"/>
      <w:r>
        <w:rPr>
          <w:rFonts w:ascii="Calibri" w:hAnsi="Calibri" w:cs="Calibri"/>
        </w:rPr>
        <w:t>цитомегаловирусная</w:t>
      </w:r>
      <w:proofErr w:type="spellEnd"/>
      <w:r>
        <w:rPr>
          <w:rFonts w:ascii="Calibri" w:hAnsi="Calibri" w:cs="Calibri"/>
        </w:rPr>
        <w:t xml:space="preserve"> пневмония B25.0 (J17.1), корь, осложненная пневмонией B05.2 (J17.1), ветряная оспа с пневмонией B01.2 (J17.1), грипп с пневмонией, вирус гриппа идентифицирован (J10.0), грипп с пневмонией, вирус не идентифицирован (J11.0))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(J17.2) Пневмония при микозах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(J17.3) Пневмония при паразитарных заболеваниях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(J17.8) Пневмония при других болезнях, классифицированных в других рубриках (пневмония при инфекции, вызываемой </w:t>
      </w:r>
      <w:proofErr w:type="spellStart"/>
      <w:r>
        <w:rPr>
          <w:rFonts w:ascii="Calibri" w:hAnsi="Calibri" w:cs="Calibri"/>
        </w:rPr>
        <w:t>Chlamidia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psittaci</w:t>
      </w:r>
      <w:proofErr w:type="spellEnd"/>
      <w:r>
        <w:rPr>
          <w:rFonts w:ascii="Calibri" w:hAnsi="Calibri" w:cs="Calibri"/>
        </w:rPr>
        <w:t xml:space="preserve"> - A70, </w:t>
      </w:r>
      <w:proofErr w:type="spellStart"/>
      <w:r>
        <w:rPr>
          <w:rFonts w:ascii="Calibri" w:hAnsi="Calibri" w:cs="Calibri"/>
        </w:rPr>
        <w:t>Ку-лихорадке</w:t>
      </w:r>
      <w:proofErr w:type="spellEnd"/>
      <w:r>
        <w:rPr>
          <w:rFonts w:ascii="Calibri" w:hAnsi="Calibri" w:cs="Calibri"/>
        </w:rPr>
        <w:t xml:space="preserve"> - A78, острой ревматической лихорадке - I00)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(J18.) Пневмония без уточнения возбудителя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(J18.0) Бронхопневмония </w:t>
      </w:r>
      <w:proofErr w:type="spellStart"/>
      <w:r>
        <w:rPr>
          <w:rFonts w:ascii="Calibri" w:hAnsi="Calibri" w:cs="Calibri"/>
        </w:rPr>
        <w:t>неуточненная</w:t>
      </w:r>
      <w:proofErr w:type="spellEnd"/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(J18.1) Долевая пневмония </w:t>
      </w:r>
      <w:proofErr w:type="spellStart"/>
      <w:r>
        <w:rPr>
          <w:rFonts w:ascii="Calibri" w:hAnsi="Calibri" w:cs="Calibri"/>
        </w:rPr>
        <w:t>неуточненная</w:t>
      </w:r>
      <w:proofErr w:type="spellEnd"/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(J18.2) Гипостатическая пневмония </w:t>
      </w:r>
      <w:proofErr w:type="spellStart"/>
      <w:r>
        <w:rPr>
          <w:rFonts w:ascii="Calibri" w:hAnsi="Calibri" w:cs="Calibri"/>
        </w:rPr>
        <w:t>неуточненная</w:t>
      </w:r>
      <w:proofErr w:type="spellEnd"/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(J18.8) Другая пневмония, возбудитель не уточнен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(J18.9) Пневмония </w:t>
      </w:r>
      <w:proofErr w:type="spellStart"/>
      <w:r>
        <w:rPr>
          <w:rFonts w:ascii="Calibri" w:hAnsi="Calibri" w:cs="Calibri"/>
        </w:rPr>
        <w:t>неуточненная</w:t>
      </w:r>
      <w:proofErr w:type="spellEnd"/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СПИСОК ЛИТЕРАТУРЫ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Федеральный </w:t>
      </w:r>
      <w:hyperlink r:id="rId3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30.03.1999 N 52-ФЗ "О санитарно-эпидемиологическом благополучии населения"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37" w:history="1">
        <w:r>
          <w:rPr>
            <w:rFonts w:ascii="Calibri" w:hAnsi="Calibri" w:cs="Calibri"/>
            <w:color w:val="0000FF"/>
          </w:rPr>
          <w:t>СП 3.1/3.2.1379-03</w:t>
        </w:r>
      </w:hyperlink>
      <w:r>
        <w:rPr>
          <w:rFonts w:ascii="Calibri" w:hAnsi="Calibri" w:cs="Calibri"/>
        </w:rPr>
        <w:t xml:space="preserve"> "Общие требования по профилактике инфекционных и паразитарных болезней".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Санитарно-эпидемиологические </w:t>
      </w:r>
      <w:hyperlink r:id="rId3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СП 3.1.2.2626-10 "Профилактика легионеллеза".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Методические </w:t>
      </w:r>
      <w:hyperlink r:id="rId39" w:history="1">
        <w:r>
          <w:rPr>
            <w:rFonts w:ascii="Calibri" w:hAnsi="Calibri" w:cs="Calibri"/>
            <w:color w:val="0000FF"/>
          </w:rPr>
          <w:t>указания</w:t>
        </w:r>
      </w:hyperlink>
      <w:r>
        <w:rPr>
          <w:rFonts w:ascii="Calibri" w:hAnsi="Calibri" w:cs="Calibri"/>
        </w:rPr>
        <w:t xml:space="preserve"> МУ 3.1.2.2412-08 "Эпидемиологический надзор за легионеллезной инфекцией".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Методические </w:t>
      </w:r>
      <w:hyperlink r:id="rId4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"Выявление антигена бактерий </w:t>
      </w:r>
      <w:proofErr w:type="spellStart"/>
      <w:r>
        <w:rPr>
          <w:rFonts w:ascii="Calibri" w:hAnsi="Calibri" w:cs="Calibri"/>
        </w:rPr>
        <w:t>Legionella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pneumophila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серогруппы</w:t>
      </w:r>
      <w:proofErr w:type="spellEnd"/>
      <w:r>
        <w:rPr>
          <w:rFonts w:ascii="Calibri" w:hAnsi="Calibri" w:cs="Calibri"/>
        </w:rPr>
        <w:t xml:space="preserve"> 1 в клиническом материале </w:t>
      </w:r>
      <w:proofErr w:type="spellStart"/>
      <w:r>
        <w:rPr>
          <w:rFonts w:ascii="Calibri" w:hAnsi="Calibri" w:cs="Calibri"/>
        </w:rPr>
        <w:t>иммунохроматографическим</w:t>
      </w:r>
      <w:proofErr w:type="spellEnd"/>
      <w:r>
        <w:rPr>
          <w:rFonts w:ascii="Calibri" w:hAnsi="Calibri" w:cs="Calibri"/>
        </w:rPr>
        <w:t xml:space="preserve"> методом" (утв. Главным государственным санитарным врачом Российской Федерации 09.12.2008).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Внебольничная пневмония у взрослых: практические рекомендации по диагностике, лечению и профилактике, пособие для врачей/А.Г. </w:t>
      </w:r>
      <w:proofErr w:type="spellStart"/>
      <w:r>
        <w:rPr>
          <w:rFonts w:ascii="Calibri" w:hAnsi="Calibri" w:cs="Calibri"/>
        </w:rPr>
        <w:t>Чучалин</w:t>
      </w:r>
      <w:proofErr w:type="spellEnd"/>
      <w:r>
        <w:rPr>
          <w:rFonts w:ascii="Calibri" w:hAnsi="Calibri" w:cs="Calibri"/>
        </w:rPr>
        <w:t xml:space="preserve"> [и др.]. - М. 2010. - 106 с.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41" w:history="1">
        <w:r>
          <w:rPr>
            <w:rFonts w:ascii="Calibri" w:hAnsi="Calibri" w:cs="Calibri"/>
            <w:color w:val="0000FF"/>
          </w:rPr>
          <w:t>МУ 4.2.2039-05</w:t>
        </w:r>
      </w:hyperlink>
      <w:r>
        <w:rPr>
          <w:rFonts w:ascii="Calibri" w:hAnsi="Calibri" w:cs="Calibri"/>
        </w:rPr>
        <w:t xml:space="preserve"> Техника сбора и транспортирования биоматериалов в микробиологические лаборатории. (Утв. Главным государственным санитарным врачом РФ 23.12.2005)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42" w:history="1">
        <w:r>
          <w:rPr>
            <w:rFonts w:ascii="Calibri" w:hAnsi="Calibri" w:cs="Calibri"/>
            <w:color w:val="0000FF"/>
          </w:rPr>
          <w:t>МУК 4.2.1890-04</w:t>
        </w:r>
      </w:hyperlink>
      <w:r>
        <w:rPr>
          <w:rFonts w:ascii="Calibri" w:hAnsi="Calibri" w:cs="Calibri"/>
        </w:rPr>
        <w:t xml:space="preserve"> "Определение чувствительности микроорганизмов к антибактериальным препаратам" (утв. Главным государственным санитарным врачом РФ 04.03.2004)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4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СССР от 22.04.1985 N 535 "Об унификации микробиологических (бактериологических) методов исследования, применяемых в клинико-диагностических лабораториях лечебно-профилактических учреждений".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Стандарты (протоколы) диагностики и лечения больных с неспецифическими заболеваниями легких: - Приложение к </w:t>
      </w:r>
      <w:hyperlink r:id="rId44" w:history="1">
        <w:r>
          <w:rPr>
            <w:rFonts w:ascii="Calibri" w:hAnsi="Calibri" w:cs="Calibri"/>
            <w:color w:val="0000FF"/>
          </w:rPr>
          <w:t>приказу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09.10.98 N 300.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hyperlink r:id="rId4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04.09.2006 N 630 "Об утверждении стандарта медицинской помощи больным с пневмонией".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Приказ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07.04.2010 N 222н "Об утверждении порядка оказания медицинской помощи больным с </w:t>
      </w:r>
      <w:proofErr w:type="spellStart"/>
      <w:r>
        <w:rPr>
          <w:rFonts w:ascii="Calibri" w:hAnsi="Calibri" w:cs="Calibri"/>
        </w:rPr>
        <w:t>бронхо-легочными</w:t>
      </w:r>
      <w:proofErr w:type="spellEnd"/>
      <w:r>
        <w:rPr>
          <w:rFonts w:ascii="Calibri" w:hAnsi="Calibri" w:cs="Calibri"/>
        </w:rPr>
        <w:t xml:space="preserve"> заболеваниями пульмонологического профиля".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</w:t>
      </w:r>
      <w:hyperlink r:id="rId46" w:history="1">
        <w:r>
          <w:rPr>
            <w:rFonts w:ascii="Calibri" w:hAnsi="Calibri" w:cs="Calibri"/>
            <w:color w:val="0000FF"/>
          </w:rPr>
          <w:t>МР 3.3.1.0027-11</w:t>
        </w:r>
      </w:hyperlink>
      <w:r>
        <w:rPr>
          <w:rFonts w:ascii="Calibri" w:hAnsi="Calibri" w:cs="Calibri"/>
        </w:rPr>
        <w:t xml:space="preserve"> "Эпидемиология и </w:t>
      </w:r>
      <w:proofErr w:type="spellStart"/>
      <w:r>
        <w:rPr>
          <w:rFonts w:ascii="Calibri" w:hAnsi="Calibri" w:cs="Calibri"/>
        </w:rPr>
        <w:t>вакцинопрофилактика</w:t>
      </w:r>
      <w:proofErr w:type="spellEnd"/>
      <w:r>
        <w:rPr>
          <w:rFonts w:ascii="Calibri" w:hAnsi="Calibri" w:cs="Calibri"/>
        </w:rPr>
        <w:t xml:space="preserve"> инфекции, вызываемой </w:t>
      </w:r>
      <w:proofErr w:type="spellStart"/>
      <w:r>
        <w:rPr>
          <w:rFonts w:ascii="Calibri" w:hAnsi="Calibri" w:cs="Calibri"/>
        </w:rPr>
        <w:t>Streptococcus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pneumoniae</w:t>
      </w:r>
      <w:proofErr w:type="spellEnd"/>
      <w:r>
        <w:rPr>
          <w:rFonts w:ascii="Calibri" w:hAnsi="Calibri" w:cs="Calibri"/>
        </w:rPr>
        <w:t>" (утв. Главным государственным санитарным врачом Российской Федерации 20.07.2011).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</w:t>
      </w:r>
      <w:hyperlink r:id="rId4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Росстата от 31.12.2010 N 482 "Об утверждении статистического инструментария для организации </w:t>
      </w:r>
      <w:proofErr w:type="spellStart"/>
      <w:r>
        <w:rPr>
          <w:rFonts w:ascii="Calibri" w:hAnsi="Calibri" w:cs="Calibri"/>
        </w:rPr>
        <w:t>Роспотребнадзором</w:t>
      </w:r>
      <w:proofErr w:type="spellEnd"/>
      <w:r>
        <w:rPr>
          <w:rFonts w:ascii="Calibri" w:hAnsi="Calibri" w:cs="Calibri"/>
        </w:rPr>
        <w:t xml:space="preserve"> федерального статистического наблюдения за заболеваемостью населения инфекционными и паразитарными болезнями и профилактическими прививками".</w:t>
      </w: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55B9" w:rsidRDefault="000055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20E1" w:rsidRDefault="003020E1"/>
    <w:sectPr w:rsidR="003020E1" w:rsidSect="000055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5B9"/>
    <w:rsid w:val="000055B9"/>
    <w:rsid w:val="003020E1"/>
    <w:rsid w:val="0098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055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6236B51A4F7236E587B40159E8DB338E6B199F3B573718028CCCD1D6656CD55D9CC873CFF6E700V9K" TargetMode="External"/><Relationship Id="rId18" Type="http://schemas.openxmlformats.org/officeDocument/2006/relationships/hyperlink" Target="consultantplus://offline/ref=386236B51A4F7236E587BD135BE8DB338E681993315E6A120AD5C0D3D16A33C25AD5C472CFFEE10B0DV6K" TargetMode="External"/><Relationship Id="rId26" Type="http://schemas.openxmlformats.org/officeDocument/2006/relationships/hyperlink" Target="consultantplus://offline/ref=386236B51A4F7236E587BD135BE8DB338E6A17953C5D6A120AD5C0D3D106VAK" TargetMode="External"/><Relationship Id="rId39" Type="http://schemas.openxmlformats.org/officeDocument/2006/relationships/hyperlink" Target="consultantplus://offline/ref=386236B51A4F7236E587B40A5CE8DB338B6B1893395D6A120AD5C0D3D16A33C25AD5C472CFFEE1090DV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6236B51A4F7236E587BD135BE8DB338E6A17953C5D6A120AD5C0D3D106VAK" TargetMode="External"/><Relationship Id="rId34" Type="http://schemas.openxmlformats.org/officeDocument/2006/relationships/hyperlink" Target="consultantplus://offline/ref=386236B51A4F7236E587BD135BE8DB338E681993315E6A120AD5C0D3D16A33C25AD5C472CFFEE0080DV2K" TargetMode="External"/><Relationship Id="rId42" Type="http://schemas.openxmlformats.org/officeDocument/2006/relationships/hyperlink" Target="consultantplus://offline/ref=1D7288E9AC8F4A7477502F20155031E1D2473E99C1D475626E6511104210VBK" TargetMode="External"/><Relationship Id="rId47" Type="http://schemas.openxmlformats.org/officeDocument/2006/relationships/hyperlink" Target="consultantplus://offline/ref=1D7288E9AC8F4A7477502639125031E1D0443F9FC0D675626E6511104210VBK" TargetMode="External"/><Relationship Id="rId7" Type="http://schemas.openxmlformats.org/officeDocument/2006/relationships/hyperlink" Target="consultantplus://offline/ref=386236B51A4F7236E587BD135BE8DB338E681993315E6A120AD5C0D3D16A33C25AD5C472CFFEE0080DV2K" TargetMode="External"/><Relationship Id="rId12" Type="http://schemas.openxmlformats.org/officeDocument/2006/relationships/hyperlink" Target="consultantplus://offline/ref=386236B51A4F7236E587BD135BE8DB338E681993315E6A120AD5C0D3D16A33C25AD5C472CFFEE0080DV2K" TargetMode="External"/><Relationship Id="rId17" Type="http://schemas.openxmlformats.org/officeDocument/2006/relationships/hyperlink" Target="consultantplus://offline/ref=386236B51A4F7236E587BD135BE8DB338E6A149039546A120AD5C0D3D16A33C25AD5C472CFFFE30E0DV7K" TargetMode="External"/><Relationship Id="rId25" Type="http://schemas.openxmlformats.org/officeDocument/2006/relationships/hyperlink" Target="consultantplus://offline/ref=386236B51A4F7236E587BD135BE8DB338E681993315E6A120AD5C0D3D16A33C25AD5C472CFFEE0080DV2K" TargetMode="External"/><Relationship Id="rId33" Type="http://schemas.openxmlformats.org/officeDocument/2006/relationships/hyperlink" Target="consultantplus://offline/ref=386236B51A4F7236E587BD135BE8DB338E6A17953C5D6A120AD5C0D3D106VAK" TargetMode="External"/><Relationship Id="rId38" Type="http://schemas.openxmlformats.org/officeDocument/2006/relationships/hyperlink" Target="consultantplus://offline/ref=386236B51A4F7236E587BD135BE8DB338E6811953B5A6A120AD5C0D3D16A33C25AD5C472CFFEE1080DV4K" TargetMode="External"/><Relationship Id="rId46" Type="http://schemas.openxmlformats.org/officeDocument/2006/relationships/hyperlink" Target="consultantplus://offline/ref=1D7288E9AC8F4A7477502F20155031E1D445379ECBDC75626E6511104210V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6236B51A4F7236E587BD135BE8DB338E6A149039546A120AD5C0D3D16A33C25AD5C472CFFEE30D0DV2K" TargetMode="External"/><Relationship Id="rId20" Type="http://schemas.openxmlformats.org/officeDocument/2006/relationships/hyperlink" Target="consultantplus://offline/ref=386236B51A4F7236E587BD135BE8DB338E6A149039546A120AD5C0D3D16A33C25AD5C472CFFEE30D0DV2K" TargetMode="External"/><Relationship Id="rId29" Type="http://schemas.openxmlformats.org/officeDocument/2006/relationships/hyperlink" Target="consultantplus://offline/ref=386236B51A4F7236E587BC1748E8DB338E611996330A3D105B80CE0DV6K" TargetMode="External"/><Relationship Id="rId41" Type="http://schemas.openxmlformats.org/officeDocument/2006/relationships/hyperlink" Target="consultantplus://offline/ref=1D7288E9AC8F4A7477502639125031E1D047369ACCD375626E6511104210V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236B51A4F7236E587BD135BE8DB338E681993315E6A120AD5C0D3D16A33C25AD5C472CFFEE0080DV2K" TargetMode="External"/><Relationship Id="rId11" Type="http://schemas.openxmlformats.org/officeDocument/2006/relationships/hyperlink" Target="consultantplus://offline/ref=386236B51A4F7236E587BD135BE8DB338E681993315E6A120AD5C0D3D16A33C25AD5C472CFFEE10B0DV6K" TargetMode="External"/><Relationship Id="rId24" Type="http://schemas.openxmlformats.org/officeDocument/2006/relationships/hyperlink" Target="consultantplus://offline/ref=386236B51A4F7236E587BD135BE8DB338E6A17953C5D6A120AD5C0D3D106VAK" TargetMode="External"/><Relationship Id="rId32" Type="http://schemas.openxmlformats.org/officeDocument/2006/relationships/hyperlink" Target="consultantplus://offline/ref=386236B51A4F7236E587BD135BE8DB338E6A149039546A120AD5C0D3D16A33C25AD5C472CFFEE30D0DV2K" TargetMode="External"/><Relationship Id="rId37" Type="http://schemas.openxmlformats.org/officeDocument/2006/relationships/hyperlink" Target="consultantplus://offline/ref=386236B51A4F7236E587BD135BE8DB338B6B11903F573718028CCCD1D6656CD55D9CC873CFFEE000VAK" TargetMode="External"/><Relationship Id="rId40" Type="http://schemas.openxmlformats.org/officeDocument/2006/relationships/hyperlink" Target="consultantplus://offline/ref=386236B51A4F7236E587B40A5CE8DB338B6F179E3F5E6A120AD5C0D3D106VAK" TargetMode="External"/><Relationship Id="rId45" Type="http://schemas.openxmlformats.org/officeDocument/2006/relationships/hyperlink" Target="consultantplus://offline/ref=1D7288E9AC8F4A7477502F20155031E1D24C3598CDD075626E6511104210VBK" TargetMode="External"/><Relationship Id="rId5" Type="http://schemas.openxmlformats.org/officeDocument/2006/relationships/hyperlink" Target="consultantplus://offline/ref=386236B51A4F7236E587BD135BE8DB338E681993315E6A120AD5C0D3D16A33C25AD5C472CFFEE10B0DV6K" TargetMode="External"/><Relationship Id="rId15" Type="http://schemas.openxmlformats.org/officeDocument/2006/relationships/hyperlink" Target="consultantplus://offline/ref=386236B51A4F7236E587BD135BE8DB338E681993315E6A120AD5C0D3D16A33C25AD5C472CFFEE0080DV2K" TargetMode="External"/><Relationship Id="rId23" Type="http://schemas.openxmlformats.org/officeDocument/2006/relationships/hyperlink" Target="consultantplus://offline/ref=386236B51A4F7236E587BD135BE8DB338E6A17953C5D6A120AD5C0D3D106VAK" TargetMode="External"/><Relationship Id="rId28" Type="http://schemas.openxmlformats.org/officeDocument/2006/relationships/hyperlink" Target="consultantplus://offline/ref=386236B51A4F7236E587BD135BE8DB338E6A17953C5D6A120AD5C0D3D106VAK" TargetMode="External"/><Relationship Id="rId36" Type="http://schemas.openxmlformats.org/officeDocument/2006/relationships/hyperlink" Target="consultantplus://offline/ref=386236B51A4F7236E587BD135BE8DB338E6B129F395F6A120AD5C0D3D106VA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86236B51A4F7236E587BC1748E8DB3389601BC164086C455585C686912A35971892CC720CVFK" TargetMode="External"/><Relationship Id="rId19" Type="http://schemas.openxmlformats.org/officeDocument/2006/relationships/hyperlink" Target="consultantplus://offline/ref=386236B51A4F7236E587BD135BE8DB338E681993315E6A120AD5C0D3D16A33C25AD5C472CFFEE0080DV2K" TargetMode="External"/><Relationship Id="rId31" Type="http://schemas.openxmlformats.org/officeDocument/2006/relationships/hyperlink" Target="consultantplus://offline/ref=386236B51A4F7236E587BD135BE8DB338E681993315E6A120AD5C0D3D16A33C25AD5C472CFFEE0080DV2K" TargetMode="External"/><Relationship Id="rId44" Type="http://schemas.openxmlformats.org/officeDocument/2006/relationships/hyperlink" Target="consultantplus://offline/ref=1D7288E9AC8F4A7477502F20155031E1D2443792C9D375626E651110420BBFA8FCFB79BA76C5831C11V0K" TargetMode="External"/><Relationship Id="rId4" Type="http://schemas.openxmlformats.org/officeDocument/2006/relationships/hyperlink" Target="consultantplus://offline/ref=386236B51A4F7236E587BC1748E8DB338E611996330A3D105B80CE0DV6K" TargetMode="External"/><Relationship Id="rId9" Type="http://schemas.openxmlformats.org/officeDocument/2006/relationships/hyperlink" Target="consultantplus://offline/ref=386236B51A4F7236E587B40159E8DB338E6B199F3B573718028CCCD1D6656CD55D9CC873CFF6E700V9K" TargetMode="External"/><Relationship Id="rId14" Type="http://schemas.openxmlformats.org/officeDocument/2006/relationships/hyperlink" Target="consultantplus://offline/ref=386236B51A4F7236E587BD135BE8DB338E681993315E6A120AD5C0D3D16A33C25AD5C472CFFEE10B0DV6K" TargetMode="External"/><Relationship Id="rId22" Type="http://schemas.openxmlformats.org/officeDocument/2006/relationships/hyperlink" Target="consultantplus://offline/ref=386236B51A4F7236E587BD135BE8DB338E681993315E6A120AD5C0D3D16A33C25AD5C472CFFEE0080DV2K" TargetMode="External"/><Relationship Id="rId27" Type="http://schemas.openxmlformats.org/officeDocument/2006/relationships/hyperlink" Target="consultantplus://offline/ref=386236B51A4F7236E587BD135BE8DB338E6A149039546A120AD5C0D3D16A33C25AD5C472CFFEE30D0DV2K" TargetMode="External"/><Relationship Id="rId30" Type="http://schemas.openxmlformats.org/officeDocument/2006/relationships/hyperlink" Target="consultantplus://offline/ref=386236B51A4F7236E587BD135BE8DB338E681993315E6A120AD5C0D3D16A33C25AD5C472CFFEE10B0DV6K" TargetMode="External"/><Relationship Id="rId35" Type="http://schemas.openxmlformats.org/officeDocument/2006/relationships/hyperlink" Target="consultantplus://offline/ref=386236B51A4F7236E587BD135BE8DB338E681993315E6A120AD5C0D3D16A33C25AD5C472CFFEE0080DV2K" TargetMode="External"/><Relationship Id="rId43" Type="http://schemas.openxmlformats.org/officeDocument/2006/relationships/hyperlink" Target="consultantplus://offline/ref=1D7288E9AC8F4A7477502F2B105031E1D041359FCADF2868663C1D1214V5K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7634</Words>
  <Characters>43520</Characters>
  <Application>Microsoft Office Word</Application>
  <DocSecurity>0</DocSecurity>
  <Lines>362</Lines>
  <Paragraphs>102</Paragraphs>
  <ScaleCrop>false</ScaleCrop>
  <Company/>
  <LinksUpToDate>false</LinksUpToDate>
  <CharactersWithSpaces>51052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oold3</dc:creator>
  <cp:keywords/>
  <dc:description/>
  <cp:lastModifiedBy>oold3</cp:lastModifiedBy>
  <cp:revision>1</cp:revision>
  <dcterms:created xsi:type="dcterms:W3CDTF">2013-01-18T10:21:00Z</dcterms:created>
  <dcterms:modified xsi:type="dcterms:W3CDTF">2013-01-18T10:23:00Z</dcterms:modified>
</cp:coreProperties>
</file>