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8965C" w14:textId="77777777" w:rsidR="00D97B16" w:rsidRDefault="006D1617" w:rsidP="006D161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Bookman Old Style" w:hAnsi="Bookman Old Style"/>
          <w:b/>
          <w:sz w:val="32"/>
          <w:szCs w:val="32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97B16">
        <w:rPr>
          <w:rFonts w:ascii="Bookman Old Style" w:hAnsi="Bookman Old Style"/>
          <w:b/>
          <w:sz w:val="32"/>
          <w:szCs w:val="32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Additional education program </w:t>
      </w:r>
    </w:p>
    <w:p w14:paraId="7A7364D4" w14:textId="5D3D3231" w:rsidR="006D1617" w:rsidRPr="00D97B16" w:rsidRDefault="006D1617" w:rsidP="006D161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Bookman Old Style" w:hAnsi="Bookman Old Style"/>
          <w:b/>
          <w:sz w:val="32"/>
          <w:szCs w:val="32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97B16">
        <w:rPr>
          <w:rFonts w:ascii="Bookman Old Style" w:hAnsi="Bookman Old Style"/>
          <w:b/>
          <w:sz w:val="32"/>
          <w:szCs w:val="32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“University entrance preparation”</w:t>
      </w:r>
    </w:p>
    <w:p w14:paraId="01130F35" w14:textId="77777777" w:rsidR="00382E1B" w:rsidRPr="00382E1B" w:rsidRDefault="00382E1B" w:rsidP="00F677E1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171717"/>
          <w:sz w:val="6"/>
          <w:szCs w:val="6"/>
          <w:lang w:val="en-US"/>
        </w:rPr>
      </w:pPr>
    </w:p>
    <w:p w14:paraId="0DCF40C9" w14:textId="4EBBC18A" w:rsidR="006D1617" w:rsidRPr="00D97B16" w:rsidRDefault="006D1617" w:rsidP="00F677E1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171717"/>
          <w:sz w:val="28"/>
          <w:szCs w:val="28"/>
          <w:lang w:val="en-US"/>
        </w:rPr>
      </w:pPr>
      <w:r w:rsidRPr="00D97B16">
        <w:rPr>
          <w:color w:val="171717"/>
          <w:sz w:val="28"/>
          <w:szCs w:val="28"/>
          <w:lang w:val="en-US"/>
        </w:rPr>
        <w:t xml:space="preserve">The purpose of this program is to provide foreign citizens with the opportunities to learn Russian, to develop their oral and written </w:t>
      </w:r>
      <w:r w:rsidR="003F41C9" w:rsidRPr="00D97B16">
        <w:rPr>
          <w:color w:val="171717"/>
          <w:sz w:val="28"/>
          <w:szCs w:val="28"/>
          <w:lang w:val="en-US"/>
        </w:rPr>
        <w:t xml:space="preserve">Russian </w:t>
      </w:r>
      <w:r w:rsidRPr="00D97B16">
        <w:rPr>
          <w:color w:val="171717"/>
          <w:sz w:val="28"/>
          <w:szCs w:val="28"/>
          <w:lang w:val="en-US"/>
        </w:rPr>
        <w:t>language skills</w:t>
      </w:r>
      <w:r w:rsidR="003F41C9" w:rsidRPr="00D97B16">
        <w:rPr>
          <w:color w:val="171717"/>
          <w:sz w:val="28"/>
          <w:szCs w:val="28"/>
          <w:lang w:val="en-US"/>
        </w:rPr>
        <w:t xml:space="preserve">, to meet basic communication needs when interacting with native speakers in social, social-cultural and partially in business, professional and educational spheres of communication (according to the level of language proficiency).   </w:t>
      </w:r>
    </w:p>
    <w:p w14:paraId="06B9833A" w14:textId="14686E1D" w:rsidR="003F41C9" w:rsidRPr="00D97B16" w:rsidRDefault="003F41C9" w:rsidP="00F677E1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171717"/>
          <w:sz w:val="28"/>
          <w:szCs w:val="28"/>
          <w:lang w:val="en-US"/>
        </w:rPr>
      </w:pPr>
      <w:r w:rsidRPr="00D97B16">
        <w:rPr>
          <w:color w:val="171717"/>
          <w:sz w:val="28"/>
          <w:szCs w:val="28"/>
          <w:lang w:val="en-US"/>
        </w:rPr>
        <w:t xml:space="preserve">In addition, </w:t>
      </w:r>
      <w:r w:rsidR="00617F6B" w:rsidRPr="00D97B16">
        <w:rPr>
          <w:color w:val="171717"/>
          <w:sz w:val="28"/>
          <w:szCs w:val="28"/>
          <w:lang w:val="en-US"/>
        </w:rPr>
        <w:t>students are offered classes</w:t>
      </w:r>
      <w:r w:rsidRPr="00D97B16">
        <w:rPr>
          <w:color w:val="171717"/>
          <w:sz w:val="28"/>
          <w:szCs w:val="28"/>
          <w:lang w:val="en-US"/>
        </w:rPr>
        <w:t xml:space="preserve"> in certain subjects (chemistry, biology, physics, and mathematics), </w:t>
      </w:r>
      <w:r w:rsidR="00617F6B" w:rsidRPr="00D97B16">
        <w:rPr>
          <w:color w:val="171717"/>
          <w:sz w:val="28"/>
          <w:szCs w:val="28"/>
          <w:lang w:val="en-US"/>
        </w:rPr>
        <w:t>required</w:t>
      </w:r>
      <w:bookmarkStart w:id="0" w:name="_GoBack"/>
      <w:bookmarkEnd w:id="0"/>
      <w:r w:rsidR="00617F6B" w:rsidRPr="00D97B16">
        <w:rPr>
          <w:color w:val="171717"/>
          <w:sz w:val="28"/>
          <w:szCs w:val="28"/>
          <w:lang w:val="en-US"/>
        </w:rPr>
        <w:t xml:space="preserve"> for training in Russian medical universities. During classes, trainees study the natural scientific terminology in Russian; </w:t>
      </w:r>
      <w:r w:rsidR="000B46A2" w:rsidRPr="00D97B16">
        <w:rPr>
          <w:color w:val="171717"/>
          <w:sz w:val="28"/>
          <w:szCs w:val="28"/>
          <w:lang w:val="en-US"/>
        </w:rPr>
        <w:t>systematize background knowledge</w:t>
      </w:r>
      <w:r w:rsidR="00617F6B" w:rsidRPr="00D97B16">
        <w:rPr>
          <w:color w:val="171717"/>
          <w:sz w:val="28"/>
          <w:szCs w:val="28"/>
          <w:lang w:val="en-US"/>
        </w:rPr>
        <w:t xml:space="preserve">; </w:t>
      </w:r>
      <w:r w:rsidR="000B46A2" w:rsidRPr="00D97B16">
        <w:rPr>
          <w:color w:val="171717"/>
          <w:sz w:val="28"/>
          <w:szCs w:val="28"/>
          <w:lang w:val="en-US"/>
        </w:rPr>
        <w:t xml:space="preserve">bridge their educational gaps; improve the knowledge that is necessary in the study of the related subjects; acquire skills of practical work, note-taking and independent work with academic literature. </w:t>
      </w:r>
    </w:p>
    <w:p w14:paraId="7E85E69E" w14:textId="5FF3DDF1" w:rsidR="00F677E1" w:rsidRPr="00D97B16" w:rsidRDefault="00D97B16" w:rsidP="00F677E1">
      <w:pPr>
        <w:pStyle w:val="a3"/>
        <w:shd w:val="clear" w:color="auto" w:fill="FFFFFF"/>
        <w:spacing w:before="0" w:beforeAutospacing="0" w:after="150" w:afterAutospacing="0"/>
        <w:jc w:val="both"/>
        <w:rPr>
          <w:color w:val="171717"/>
          <w:sz w:val="28"/>
          <w:szCs w:val="28"/>
          <w:lang w:val="en-US"/>
        </w:rPr>
      </w:pPr>
      <w:r w:rsidRPr="00D97B16">
        <w:rPr>
          <w:b/>
          <w:bCs/>
          <w:color w:val="171717"/>
          <w:sz w:val="28"/>
          <w:szCs w:val="28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</w:t>
      </w:r>
      <w:r w:rsidR="003E50D7" w:rsidRPr="00D97B16">
        <w:rPr>
          <w:b/>
          <w:bCs/>
          <w:color w:val="171717"/>
          <w:sz w:val="28"/>
          <w:szCs w:val="28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udience:</w:t>
      </w:r>
      <w:r w:rsidR="00F677E1" w:rsidRPr="00D97B16">
        <w:rPr>
          <w:color w:val="171717"/>
          <w:sz w:val="28"/>
          <w:szCs w:val="28"/>
          <w:lang w:val="en-US"/>
        </w:rPr>
        <w:t xml:space="preserve"> </w:t>
      </w:r>
      <w:r w:rsidR="003E50D7" w:rsidRPr="00D97B16">
        <w:rPr>
          <w:color w:val="171717"/>
          <w:sz w:val="28"/>
          <w:szCs w:val="28"/>
          <w:lang w:val="en-US"/>
        </w:rPr>
        <w:t>Foreign citizens, non-Russian speakers</w:t>
      </w:r>
      <w:r w:rsidR="00E50A1F" w:rsidRPr="00D97B16">
        <w:rPr>
          <w:color w:val="171717"/>
          <w:sz w:val="28"/>
          <w:szCs w:val="28"/>
          <w:lang w:val="en-US"/>
        </w:rPr>
        <w:t xml:space="preserve">, intending to study at the NWSMU named after I. I. Mechnikov or other Russian universities of natural sciences.  </w:t>
      </w:r>
    </w:p>
    <w:p w14:paraId="7E85E69F" w14:textId="1D4EE390" w:rsidR="00F677E1" w:rsidRPr="00D97B16" w:rsidRDefault="00E50A1F" w:rsidP="00F677E1">
      <w:pPr>
        <w:pStyle w:val="a3"/>
        <w:shd w:val="clear" w:color="auto" w:fill="FFFFFF"/>
        <w:spacing w:before="0" w:beforeAutospacing="0" w:after="150" w:afterAutospacing="0"/>
        <w:jc w:val="both"/>
        <w:rPr>
          <w:color w:val="171717"/>
          <w:sz w:val="28"/>
          <w:szCs w:val="28"/>
          <w:shd w:val="clear" w:color="auto" w:fill="FFFFFF"/>
          <w:lang w:val="en-US"/>
        </w:rPr>
      </w:pPr>
      <w:r w:rsidRPr="00D97B16">
        <w:rPr>
          <w:b/>
          <w:bCs/>
          <w:color w:val="171717"/>
          <w:sz w:val="28"/>
          <w:szCs w:val="28"/>
          <w:shd w:val="clear" w:color="auto" w:fill="FFFFFF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Cost</w:t>
      </w:r>
      <w:r w:rsidR="00F677E1" w:rsidRPr="00D97B16">
        <w:rPr>
          <w:b/>
          <w:color w:val="171717"/>
          <w:sz w:val="28"/>
          <w:szCs w:val="28"/>
          <w:shd w:val="clear" w:color="auto" w:fill="FFFFFF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:</w:t>
      </w:r>
      <w:r w:rsidR="00F677E1" w:rsidRPr="00D97B16">
        <w:rPr>
          <w:color w:val="171717"/>
          <w:sz w:val="28"/>
          <w:szCs w:val="28"/>
          <w:shd w:val="clear" w:color="auto" w:fill="FFFFFF"/>
          <w:lang w:val="en-US"/>
        </w:rPr>
        <w:t xml:space="preserve"> 170 000 </w:t>
      </w:r>
      <w:r w:rsidRPr="00D97B16">
        <w:rPr>
          <w:color w:val="171717"/>
          <w:sz w:val="28"/>
          <w:szCs w:val="28"/>
          <w:shd w:val="clear" w:color="auto" w:fill="FFFFFF"/>
          <w:lang w:val="en-US"/>
        </w:rPr>
        <w:t>rubles</w:t>
      </w:r>
      <w:r w:rsidR="00F677E1" w:rsidRPr="00D97B16">
        <w:rPr>
          <w:color w:val="171717"/>
          <w:sz w:val="28"/>
          <w:szCs w:val="28"/>
          <w:shd w:val="clear" w:color="auto" w:fill="FFFFFF"/>
          <w:lang w:val="en-US"/>
        </w:rPr>
        <w:t>.</w:t>
      </w:r>
    </w:p>
    <w:p w14:paraId="7E85E6A0" w14:textId="1371B509" w:rsidR="00F677E1" w:rsidRPr="00D97B16" w:rsidRDefault="00A26286" w:rsidP="00F677E1">
      <w:pPr>
        <w:jc w:val="both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color w:val="171717"/>
          <w:sz w:val="28"/>
          <w:szCs w:val="28"/>
          <w:shd w:val="clear" w:color="auto" w:fill="FFFFFF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Duration of the course</w:t>
      </w:r>
      <w:r w:rsidR="00F677E1" w:rsidRPr="00D97B16">
        <w:rPr>
          <w:rFonts w:ascii="Times New Roman" w:hAnsi="Times New Roman" w:cs="Times New Roman"/>
          <w:b/>
          <w:bCs/>
          <w:color w:val="171717"/>
          <w:sz w:val="28"/>
          <w:szCs w:val="28"/>
          <w:shd w:val="clear" w:color="auto" w:fill="FFFFFF"/>
          <w:lang w:val="en-US"/>
        </w:rPr>
        <w:t>:</w:t>
      </w:r>
      <w:r w:rsidR="00F677E1" w:rsidRPr="00D97B16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en-US"/>
        </w:rPr>
        <w:t> </w:t>
      </w:r>
      <w:r w:rsidR="00E50A1F" w:rsidRPr="00D97B16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en-US"/>
        </w:rPr>
        <w:t>December 1</w:t>
      </w:r>
      <w:r w:rsidR="00F677E1" w:rsidRPr="00D97B16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en-US"/>
        </w:rPr>
        <w:t xml:space="preserve"> – </w:t>
      </w:r>
      <w:r w:rsidR="00E50A1F" w:rsidRPr="00D97B16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en-US"/>
        </w:rPr>
        <w:t xml:space="preserve">August </w:t>
      </w:r>
      <w:r w:rsidR="00F677E1" w:rsidRPr="00D97B16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en-US"/>
        </w:rPr>
        <w:t xml:space="preserve">31 </w:t>
      </w:r>
      <w:r w:rsidR="00F677E1" w:rsidRPr="00D97B16">
        <w:rPr>
          <w:rFonts w:ascii="Times New Roman" w:hAnsi="Times New Roman" w:cs="Times New Roman"/>
          <w:color w:val="1F497D"/>
          <w:sz w:val="28"/>
          <w:szCs w:val="28"/>
          <w:shd w:val="clear" w:color="auto" w:fill="FFFFFF"/>
          <w:lang w:val="en-US"/>
        </w:rPr>
        <w:t>(</w:t>
      </w:r>
      <w:r w:rsidR="00E50A1F" w:rsidRPr="00D97B16">
        <w:rPr>
          <w:rFonts w:ascii="Times New Roman" w:hAnsi="Times New Roman" w:cs="Times New Roman"/>
          <w:color w:val="1F497D"/>
          <w:sz w:val="28"/>
          <w:szCs w:val="28"/>
          <w:shd w:val="clear" w:color="auto" w:fill="FFFFFF"/>
          <w:lang w:val="en-US"/>
        </w:rPr>
        <w:t>only for</w:t>
      </w:r>
      <w:r w:rsidR="00F677E1" w:rsidRPr="00D97B16">
        <w:rPr>
          <w:rFonts w:ascii="Times New Roman" w:hAnsi="Times New Roman" w:cs="Times New Roman"/>
          <w:color w:val="1F497D"/>
          <w:sz w:val="28"/>
          <w:szCs w:val="28"/>
          <w:shd w:val="clear" w:color="auto" w:fill="FFFFFF"/>
          <w:lang w:val="en-US"/>
        </w:rPr>
        <w:t xml:space="preserve"> 2020</w:t>
      </w:r>
      <w:r w:rsidR="00E50A1F" w:rsidRPr="00D97B16">
        <w:rPr>
          <w:rFonts w:ascii="Times New Roman" w:hAnsi="Times New Roman" w:cs="Times New Roman"/>
          <w:color w:val="1F497D"/>
          <w:sz w:val="28"/>
          <w:szCs w:val="28"/>
          <w:shd w:val="clear" w:color="auto" w:fill="FFFFFF"/>
          <w:lang w:val="en-US"/>
        </w:rPr>
        <w:t>/</w:t>
      </w:r>
      <w:r w:rsidR="00F677E1" w:rsidRPr="00D97B16">
        <w:rPr>
          <w:rFonts w:ascii="Times New Roman" w:hAnsi="Times New Roman" w:cs="Times New Roman"/>
          <w:color w:val="1F497D"/>
          <w:sz w:val="28"/>
          <w:szCs w:val="28"/>
          <w:shd w:val="clear" w:color="auto" w:fill="FFFFFF"/>
          <w:lang w:val="en-US"/>
        </w:rPr>
        <w:t xml:space="preserve">2021 </w:t>
      </w:r>
      <w:r w:rsidR="00E50A1F" w:rsidRPr="00D97B16">
        <w:rPr>
          <w:rFonts w:ascii="Times New Roman" w:hAnsi="Times New Roman" w:cs="Times New Roman"/>
          <w:color w:val="1F497D"/>
          <w:sz w:val="28"/>
          <w:szCs w:val="28"/>
          <w:shd w:val="clear" w:color="auto" w:fill="FFFFFF"/>
          <w:lang w:val="en-US"/>
        </w:rPr>
        <w:t>academic year</w:t>
      </w:r>
      <w:r w:rsidR="00F677E1" w:rsidRPr="00D97B16">
        <w:rPr>
          <w:rFonts w:ascii="Times New Roman" w:hAnsi="Times New Roman" w:cs="Times New Roman"/>
          <w:color w:val="1F497D"/>
          <w:sz w:val="28"/>
          <w:szCs w:val="28"/>
          <w:shd w:val="clear" w:color="auto" w:fill="FFFFFF"/>
          <w:lang w:val="en-US"/>
        </w:rPr>
        <w:t>)</w:t>
      </w:r>
      <w:r w:rsidR="00F677E1" w:rsidRPr="00D97B16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en-US"/>
        </w:rPr>
        <w:t>.</w:t>
      </w:r>
    </w:p>
    <w:p w14:paraId="7E85E6A1" w14:textId="77777777" w:rsidR="00F4604C" w:rsidRPr="00D97B16" w:rsidRDefault="00F4604C" w:rsidP="00F677E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E85E6A2" w14:textId="60CBAF16" w:rsidR="002052F4" w:rsidRPr="00D97B16" w:rsidRDefault="00E50A1F" w:rsidP="002052F4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171717"/>
          <w:sz w:val="28"/>
          <w:szCs w:val="28"/>
          <w:lang w:val="en-US" w:eastAsia="ru-RU"/>
        </w:rPr>
      </w:pPr>
      <w:r w:rsidRPr="00D97B16">
        <w:rPr>
          <w:rFonts w:ascii="Times New Roman" w:hAnsi="Times New Roman" w:cs="Times New Roman"/>
          <w:color w:val="171717"/>
          <w:sz w:val="28"/>
          <w:szCs w:val="28"/>
          <w:lang w:val="en-US" w:eastAsia="ru-RU"/>
        </w:rPr>
        <w:t xml:space="preserve">Upon successful completion </w:t>
      </w:r>
      <w:r w:rsidR="00F32D86" w:rsidRPr="00D97B16">
        <w:rPr>
          <w:rFonts w:ascii="Times New Roman" w:hAnsi="Times New Roman" w:cs="Times New Roman"/>
          <w:color w:val="171717"/>
          <w:sz w:val="28"/>
          <w:szCs w:val="28"/>
          <w:lang w:val="en-US" w:eastAsia="ru-RU"/>
        </w:rPr>
        <w:t>of the additional education program and successful completion of the final assessment, foreign citizens receive</w:t>
      </w:r>
      <w:r w:rsidR="00F32D86" w:rsidRPr="00D97B16">
        <w:rPr>
          <w:sz w:val="28"/>
          <w:szCs w:val="28"/>
          <w:lang w:val="en-US"/>
        </w:rPr>
        <w:t xml:space="preserve"> </w:t>
      </w:r>
      <w:r w:rsidR="00F32D86" w:rsidRPr="00D97B16">
        <w:rPr>
          <w:rFonts w:ascii="Times New Roman" w:hAnsi="Times New Roman" w:cs="Times New Roman"/>
          <w:color w:val="171717"/>
          <w:sz w:val="28"/>
          <w:szCs w:val="28"/>
          <w:lang w:val="en-US" w:eastAsia="ru-RU"/>
        </w:rPr>
        <w:t xml:space="preserve">the Certificate of </w:t>
      </w:r>
      <w:r w:rsidR="00443211" w:rsidRPr="00D97B16">
        <w:rPr>
          <w:rFonts w:ascii="Times New Roman" w:hAnsi="Times New Roman" w:cs="Times New Roman"/>
          <w:color w:val="171717"/>
          <w:sz w:val="28"/>
          <w:szCs w:val="28"/>
          <w:lang w:val="en-US" w:eastAsia="ru-RU"/>
        </w:rPr>
        <w:t xml:space="preserve">the </w:t>
      </w:r>
      <w:r w:rsidR="00F32D86" w:rsidRPr="00D97B16">
        <w:rPr>
          <w:rFonts w:ascii="Times New Roman" w:hAnsi="Times New Roman" w:cs="Times New Roman"/>
          <w:color w:val="171717"/>
          <w:sz w:val="28"/>
          <w:szCs w:val="28"/>
          <w:lang w:val="en-US" w:eastAsia="ru-RU"/>
        </w:rPr>
        <w:t xml:space="preserve">established standard. </w:t>
      </w:r>
    </w:p>
    <w:p w14:paraId="7E85E6A3" w14:textId="3E6B4AD9" w:rsidR="002052F4" w:rsidRPr="00D97B16" w:rsidRDefault="00443211" w:rsidP="002052F4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171717"/>
          <w:sz w:val="28"/>
          <w:szCs w:val="28"/>
          <w:lang w:val="en-US" w:eastAsia="ru-RU"/>
        </w:rPr>
      </w:pPr>
      <w:r w:rsidRPr="00D97B16">
        <w:rPr>
          <w:rFonts w:ascii="Times New Roman" w:hAnsi="Times New Roman" w:cs="Times New Roman"/>
          <w:color w:val="171717"/>
          <w:sz w:val="28"/>
          <w:szCs w:val="28"/>
          <w:lang w:val="en-US" w:eastAsia="ru-RU"/>
        </w:rPr>
        <w:t xml:space="preserve">Foreign citizens failing </w:t>
      </w:r>
      <w:r w:rsidR="00F32D86" w:rsidRPr="00D97B16">
        <w:rPr>
          <w:rFonts w:ascii="Times New Roman" w:hAnsi="Times New Roman" w:cs="Times New Roman"/>
          <w:color w:val="171717"/>
          <w:sz w:val="28"/>
          <w:szCs w:val="28"/>
          <w:lang w:val="en-US" w:eastAsia="ru-RU"/>
        </w:rPr>
        <w:t xml:space="preserve">the final </w:t>
      </w:r>
      <w:r w:rsidRPr="00D97B16">
        <w:rPr>
          <w:rFonts w:ascii="Times New Roman" w:hAnsi="Times New Roman" w:cs="Times New Roman"/>
          <w:color w:val="171717"/>
          <w:sz w:val="28"/>
          <w:szCs w:val="28"/>
          <w:lang w:val="en-US" w:eastAsia="ru-RU"/>
        </w:rPr>
        <w:t>assessment</w:t>
      </w:r>
      <w:r w:rsidR="00F32D86" w:rsidRPr="00D97B16">
        <w:rPr>
          <w:rFonts w:ascii="Times New Roman" w:hAnsi="Times New Roman" w:cs="Times New Roman"/>
          <w:color w:val="171717"/>
          <w:sz w:val="28"/>
          <w:szCs w:val="28"/>
          <w:lang w:val="en-US" w:eastAsia="ru-RU"/>
        </w:rPr>
        <w:t xml:space="preserve"> or </w:t>
      </w:r>
      <w:r w:rsidRPr="00D97B16">
        <w:rPr>
          <w:rFonts w:ascii="Times New Roman" w:hAnsi="Times New Roman" w:cs="Times New Roman"/>
          <w:color w:val="171717"/>
          <w:sz w:val="28"/>
          <w:szCs w:val="28"/>
          <w:lang w:val="en-US" w:eastAsia="ru-RU"/>
        </w:rPr>
        <w:t xml:space="preserve">partly completing </w:t>
      </w:r>
      <w:r w:rsidR="00F32D86" w:rsidRPr="00D97B16">
        <w:rPr>
          <w:rFonts w:ascii="Times New Roman" w:hAnsi="Times New Roman" w:cs="Times New Roman"/>
          <w:color w:val="171717"/>
          <w:sz w:val="28"/>
          <w:szCs w:val="28"/>
          <w:lang w:val="en-US" w:eastAsia="ru-RU"/>
        </w:rPr>
        <w:t xml:space="preserve">the additional education program, receive the </w:t>
      </w:r>
      <w:r w:rsidRPr="00D97B16">
        <w:rPr>
          <w:rFonts w:ascii="Times New Roman" w:hAnsi="Times New Roman" w:cs="Times New Roman"/>
          <w:color w:val="171717"/>
          <w:sz w:val="28"/>
          <w:szCs w:val="28"/>
          <w:lang w:val="en-US" w:eastAsia="ru-RU"/>
        </w:rPr>
        <w:t>S</w:t>
      </w:r>
      <w:r w:rsidR="00F32D86" w:rsidRPr="00D97B16">
        <w:rPr>
          <w:rFonts w:ascii="Times New Roman" w:hAnsi="Times New Roman" w:cs="Times New Roman"/>
          <w:color w:val="171717"/>
          <w:sz w:val="28"/>
          <w:szCs w:val="28"/>
          <w:lang w:val="en-US" w:eastAsia="ru-RU"/>
        </w:rPr>
        <w:t>tatement of the established s</w:t>
      </w:r>
      <w:r w:rsidRPr="00D97B16">
        <w:rPr>
          <w:rFonts w:ascii="Times New Roman" w:hAnsi="Times New Roman" w:cs="Times New Roman"/>
          <w:color w:val="171717"/>
          <w:sz w:val="28"/>
          <w:szCs w:val="28"/>
          <w:lang w:val="en-US" w:eastAsia="ru-RU"/>
        </w:rPr>
        <w:t>tandard</w:t>
      </w:r>
      <w:r w:rsidR="00F32D86" w:rsidRPr="00D97B16">
        <w:rPr>
          <w:rFonts w:ascii="Times New Roman" w:hAnsi="Times New Roman" w:cs="Times New Roman"/>
          <w:color w:val="171717"/>
          <w:sz w:val="28"/>
          <w:szCs w:val="28"/>
          <w:lang w:val="en-US" w:eastAsia="ru-RU"/>
        </w:rPr>
        <w:t>.</w:t>
      </w:r>
    </w:p>
    <w:p w14:paraId="7E85E6A4" w14:textId="77777777" w:rsidR="002052F4" w:rsidRPr="00D97B16" w:rsidRDefault="002052F4" w:rsidP="002052F4">
      <w:pPr>
        <w:jc w:val="both"/>
        <w:rPr>
          <w:rFonts w:ascii="Times New Roman" w:hAnsi="Times New Roman" w:cs="Times New Roman"/>
          <w:color w:val="171717"/>
          <w:sz w:val="28"/>
          <w:szCs w:val="28"/>
          <w:lang w:val="en-US" w:eastAsia="ru-RU"/>
        </w:rPr>
      </w:pPr>
    </w:p>
    <w:sectPr w:rsidR="002052F4" w:rsidRPr="00D97B16" w:rsidSect="00F677E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E1"/>
    <w:rsid w:val="000B46A2"/>
    <w:rsid w:val="002052F4"/>
    <w:rsid w:val="00382E1B"/>
    <w:rsid w:val="003E50D7"/>
    <w:rsid w:val="003F41C9"/>
    <w:rsid w:val="00443211"/>
    <w:rsid w:val="00617F6B"/>
    <w:rsid w:val="006D1617"/>
    <w:rsid w:val="00A26286"/>
    <w:rsid w:val="00D97B16"/>
    <w:rsid w:val="00E50A1F"/>
    <w:rsid w:val="00F32D86"/>
    <w:rsid w:val="00F4604C"/>
    <w:rsid w:val="00F6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5E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E1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77E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E1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77E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Шадринцева Мария Евгеньевна</dc:creator>
  <cp:lastModifiedBy>Шадринцева Мария Евгеньевна</cp:lastModifiedBy>
  <cp:revision>5</cp:revision>
  <dcterms:created xsi:type="dcterms:W3CDTF">2020-09-30T22:32:00Z</dcterms:created>
  <dcterms:modified xsi:type="dcterms:W3CDTF">2020-10-01T12:48:00Z</dcterms:modified>
</cp:coreProperties>
</file>