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01" w:rsidRDefault="00250301" w:rsidP="00250301">
      <w:pPr>
        <w:jc w:val="center"/>
      </w:pPr>
    </w:p>
    <w:p w:rsidR="00250301" w:rsidRDefault="00250301" w:rsidP="00250301">
      <w:pPr>
        <w:jc w:val="center"/>
      </w:pPr>
    </w:p>
    <w:p w:rsidR="00250301" w:rsidRDefault="00250301" w:rsidP="00250301">
      <w:pPr>
        <w:jc w:val="center"/>
      </w:pPr>
    </w:p>
    <w:p w:rsidR="00250301" w:rsidRPr="000A4F64" w:rsidRDefault="00250301" w:rsidP="00250301">
      <w:pPr>
        <w:jc w:val="center"/>
        <w:rPr>
          <w:sz w:val="48"/>
        </w:rPr>
      </w:pPr>
    </w:p>
    <w:p w:rsidR="00250301" w:rsidRPr="000A4F64" w:rsidRDefault="00250301" w:rsidP="00250301">
      <w:pPr>
        <w:spacing w:after="120"/>
        <w:jc w:val="center"/>
        <w:rPr>
          <w:rFonts w:ascii="Arial" w:hAnsi="Arial" w:cs="Arial"/>
          <w:b/>
          <w:sz w:val="48"/>
        </w:rPr>
      </w:pPr>
      <w:r w:rsidRPr="000A4F64">
        <w:rPr>
          <w:rFonts w:ascii="Arial" w:hAnsi="Arial" w:cs="Arial"/>
          <w:b/>
          <w:sz w:val="48"/>
        </w:rPr>
        <w:t>Инструкция по подключению</w:t>
      </w:r>
      <w:r w:rsidR="000A4F64" w:rsidRPr="000A4F64">
        <w:rPr>
          <w:rFonts w:ascii="Arial" w:hAnsi="Arial" w:cs="Arial"/>
          <w:b/>
          <w:sz w:val="48"/>
        </w:rPr>
        <w:t xml:space="preserve"> и использованию</w:t>
      </w:r>
    </w:p>
    <w:p w:rsidR="00250301" w:rsidRPr="000A4F64" w:rsidRDefault="000A4F64" w:rsidP="00250301">
      <w:pPr>
        <w:spacing w:after="120"/>
        <w:jc w:val="center"/>
        <w:rPr>
          <w:rFonts w:ascii="Arial" w:hAnsi="Arial" w:cs="Arial"/>
          <w:b/>
          <w:sz w:val="48"/>
        </w:rPr>
      </w:pPr>
      <w:r w:rsidRPr="000A4F64">
        <w:rPr>
          <w:rFonts w:ascii="Arial" w:hAnsi="Arial" w:cs="Arial"/>
          <w:b/>
          <w:sz w:val="48"/>
        </w:rPr>
        <w:t xml:space="preserve"> системы</w:t>
      </w:r>
    </w:p>
    <w:p w:rsidR="00250301" w:rsidRPr="000A4F64" w:rsidRDefault="00250301" w:rsidP="00250301">
      <w:pPr>
        <w:spacing w:after="120"/>
        <w:jc w:val="center"/>
        <w:rPr>
          <w:rFonts w:ascii="Arial" w:hAnsi="Arial" w:cs="Arial"/>
          <w:b/>
          <w:sz w:val="48"/>
        </w:rPr>
      </w:pPr>
      <w:proofErr w:type="spellStart"/>
      <w:r w:rsidRPr="000A4F64">
        <w:rPr>
          <w:rFonts w:ascii="Arial" w:hAnsi="Arial" w:cs="Arial"/>
          <w:b/>
          <w:sz w:val="48"/>
        </w:rPr>
        <w:t>ВидеоКонференцСвязи</w:t>
      </w:r>
      <w:proofErr w:type="spellEnd"/>
      <w:r w:rsidRPr="000A4F64">
        <w:rPr>
          <w:rFonts w:ascii="Arial" w:hAnsi="Arial" w:cs="Arial"/>
          <w:b/>
          <w:sz w:val="48"/>
        </w:rPr>
        <w:t xml:space="preserve"> </w:t>
      </w:r>
      <w:proofErr w:type="spellStart"/>
      <w:r w:rsidRPr="000A4F64">
        <w:rPr>
          <w:rFonts w:ascii="Arial" w:hAnsi="Arial" w:cs="Arial"/>
          <w:b/>
          <w:sz w:val="48"/>
          <w:lang w:val="en-US"/>
        </w:rPr>
        <w:t>TrueConf</w:t>
      </w:r>
      <w:proofErr w:type="spellEnd"/>
      <w:r w:rsidRPr="000A4F64">
        <w:rPr>
          <w:rFonts w:ascii="Arial" w:hAnsi="Arial" w:cs="Arial"/>
          <w:b/>
          <w:sz w:val="48"/>
        </w:rPr>
        <w:t>.</w:t>
      </w: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0A4F64">
      <w:pPr>
        <w:spacing w:after="120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</w:rPr>
      </w:pPr>
    </w:p>
    <w:p w:rsidR="00250301" w:rsidRDefault="00250301" w:rsidP="0025030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50301">
        <w:rPr>
          <w:rFonts w:ascii="Arial" w:hAnsi="Arial" w:cs="Arial"/>
          <w:b/>
          <w:sz w:val="20"/>
          <w:szCs w:val="20"/>
        </w:rPr>
        <w:t>Санкт-Петербург</w:t>
      </w:r>
    </w:p>
    <w:p w:rsidR="000A4F64" w:rsidRPr="00250301" w:rsidRDefault="007F7A3A" w:rsidP="0025030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</w:t>
      </w:r>
    </w:p>
    <w:p w:rsidR="000A4F64" w:rsidRDefault="000A4F64" w:rsidP="002C61ED"/>
    <w:sdt>
      <w:sdtPr>
        <w:id w:val="-1594394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61ED" w:rsidRPr="002C61ED" w:rsidRDefault="002C61ED" w:rsidP="000A4F64">
          <w:pPr>
            <w:spacing w:after="120"/>
            <w:rPr>
              <w:b/>
            </w:rPr>
          </w:pPr>
          <w:r w:rsidRPr="002C61ED">
            <w:rPr>
              <w:b/>
            </w:rPr>
            <w:t>Оглавление</w:t>
          </w:r>
        </w:p>
        <w:p w:rsidR="00413DEA" w:rsidRDefault="002C61ED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05655" w:history="1">
            <w:r w:rsidR="00413DEA" w:rsidRPr="00BC51B0">
              <w:rPr>
                <w:rStyle w:val="a7"/>
                <w:noProof/>
              </w:rPr>
              <w:t xml:space="preserve">Инструкция по подключению к ВидеоКонференцСвязи (ВКС) </w:t>
            </w:r>
            <w:r w:rsidR="00413DEA" w:rsidRPr="00BC51B0">
              <w:rPr>
                <w:rStyle w:val="a7"/>
                <w:noProof/>
                <w:lang w:val="en-US"/>
              </w:rPr>
              <w:t>TrueConf</w:t>
            </w:r>
            <w:r w:rsidR="00413DEA" w:rsidRPr="00BC51B0">
              <w:rPr>
                <w:rStyle w:val="a7"/>
                <w:noProof/>
              </w:rPr>
              <w:t>.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_Toc36805655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3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21"/>
            <w:tabs>
              <w:tab w:val="left" w:pos="66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56" w:history="1">
            <w:r w:rsidR="00413DEA" w:rsidRPr="00BC51B0">
              <w:rPr>
                <w:rStyle w:val="a7"/>
                <w:noProof/>
              </w:rPr>
              <w:t>1.</w:t>
            </w:r>
            <w:r w:rsidR="00413DEA">
              <w:rPr>
                <w:rFonts w:eastAsiaTheme="minorEastAsia"/>
                <w:noProof/>
                <w:lang w:eastAsia="ru-RU"/>
              </w:rPr>
              <w:tab/>
            </w:r>
            <w:r w:rsidR="00413DEA" w:rsidRPr="00BC51B0">
              <w:rPr>
                <w:rStyle w:val="a7"/>
                <w:noProof/>
              </w:rPr>
              <w:t xml:space="preserve">Через </w:t>
            </w:r>
            <w:r w:rsidR="00413DEA" w:rsidRPr="00BC51B0">
              <w:rPr>
                <w:rStyle w:val="a7"/>
                <w:noProof/>
                <w:lang w:val="en-US"/>
              </w:rPr>
              <w:t>Web</w:t>
            </w:r>
            <w:r w:rsidR="00413DEA" w:rsidRPr="00BC51B0">
              <w:rPr>
                <w:rStyle w:val="a7"/>
                <w:noProof/>
              </w:rPr>
              <w:t xml:space="preserve"> интерфейс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_Toc36805656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3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21"/>
            <w:tabs>
              <w:tab w:val="left" w:pos="66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57" w:history="1">
            <w:r w:rsidR="00413DEA" w:rsidRPr="00BC51B0">
              <w:rPr>
                <w:rStyle w:val="a7"/>
                <w:noProof/>
              </w:rPr>
              <w:t>2.</w:t>
            </w:r>
            <w:r w:rsidR="00413DEA">
              <w:rPr>
                <w:rFonts w:eastAsiaTheme="minorEastAsia"/>
                <w:noProof/>
                <w:lang w:eastAsia="ru-RU"/>
              </w:rPr>
              <w:tab/>
            </w:r>
            <w:r w:rsidR="00413DEA" w:rsidRPr="00BC51B0">
              <w:rPr>
                <w:rStyle w:val="a7"/>
                <w:noProof/>
              </w:rPr>
              <w:t>Через приложение клиент ВКС установленный на компьютер/смартфон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_Toc36805657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5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58" w:history="1">
            <w:r w:rsidR="00413DEA" w:rsidRPr="00BC51B0">
              <w:rPr>
                <w:rStyle w:val="a7"/>
                <w:noProof/>
              </w:rPr>
              <w:t>Использование ВКС TrueConf.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_Toc36805658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10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21"/>
            <w:tabs>
              <w:tab w:val="left" w:pos="66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59" w:history="1">
            <w:r w:rsidR="00413DEA" w:rsidRPr="00BC51B0">
              <w:rPr>
                <w:rStyle w:val="a7"/>
                <w:noProof/>
              </w:rPr>
              <w:t>1.</w:t>
            </w:r>
            <w:r w:rsidR="00413DEA">
              <w:rPr>
                <w:rFonts w:eastAsiaTheme="minorEastAsia"/>
                <w:noProof/>
                <w:lang w:eastAsia="ru-RU"/>
              </w:rPr>
              <w:tab/>
            </w:r>
            <w:r w:rsidR="00413DEA" w:rsidRPr="00BC51B0">
              <w:rPr>
                <w:rStyle w:val="a7"/>
                <w:noProof/>
              </w:rPr>
              <w:t>Настройка камеры и звука.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_Toc36805659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10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21"/>
            <w:tabs>
              <w:tab w:val="left" w:pos="66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60" w:history="1">
            <w:r w:rsidR="00413DEA" w:rsidRPr="00BC51B0">
              <w:rPr>
                <w:rStyle w:val="a7"/>
                <w:noProof/>
              </w:rPr>
              <w:t>2.</w:t>
            </w:r>
            <w:r w:rsidR="00413DEA">
              <w:rPr>
                <w:rFonts w:eastAsiaTheme="minorEastAsia"/>
                <w:noProof/>
                <w:lang w:eastAsia="ru-RU"/>
              </w:rPr>
              <w:tab/>
            </w:r>
            <w:r w:rsidR="00413DEA" w:rsidRPr="00BC51B0">
              <w:rPr>
                <w:rStyle w:val="a7"/>
                <w:noProof/>
              </w:rPr>
              <w:t>Окно конференции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_Toc36805660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11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21"/>
            <w:tabs>
              <w:tab w:val="left" w:pos="66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61" w:history="1">
            <w:r w:rsidR="00413DEA" w:rsidRPr="00BC51B0">
              <w:rPr>
                <w:rStyle w:val="a7"/>
                <w:noProof/>
              </w:rPr>
              <w:t>3.</w:t>
            </w:r>
            <w:r w:rsidR="00413DEA">
              <w:rPr>
                <w:rFonts w:eastAsiaTheme="minorEastAsia"/>
                <w:noProof/>
                <w:lang w:eastAsia="ru-RU"/>
              </w:rPr>
              <w:tab/>
            </w:r>
            <w:r w:rsidR="00413DEA" w:rsidRPr="00BC51B0">
              <w:rPr>
                <w:rStyle w:val="a7"/>
                <w:noProof/>
              </w:rPr>
              <w:t>Запись лекций.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_Toc36805661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13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413DEA" w:rsidRDefault="00E47345">
          <w:pPr>
            <w:pStyle w:val="21"/>
            <w:tabs>
              <w:tab w:val="left" w:pos="66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805662" w:history="1">
            <w:r w:rsidR="00413DEA" w:rsidRPr="00BC51B0">
              <w:rPr>
                <w:rStyle w:val="a7"/>
                <w:noProof/>
              </w:rPr>
              <w:t>4.</w:t>
            </w:r>
            <w:r w:rsidR="00413DEA">
              <w:rPr>
                <w:rFonts w:eastAsiaTheme="minorEastAsia"/>
                <w:noProof/>
                <w:lang w:eastAsia="ru-RU"/>
              </w:rPr>
              <w:tab/>
            </w:r>
            <w:r w:rsidR="00413DEA" w:rsidRPr="00BC51B0">
              <w:rPr>
                <w:rStyle w:val="a7"/>
                <w:noProof/>
              </w:rPr>
              <w:t>Раскладка видеоокон.</w:t>
            </w:r>
            <w:r w:rsidR="00413DEA">
              <w:rPr>
                <w:noProof/>
                <w:webHidden/>
              </w:rPr>
              <w:tab/>
            </w:r>
            <w:r w:rsidR="00413DEA">
              <w:rPr>
                <w:noProof/>
                <w:webHidden/>
              </w:rPr>
              <w:fldChar w:fldCharType="begin"/>
            </w:r>
            <w:r w:rsidR="00413DEA">
              <w:rPr>
                <w:noProof/>
                <w:webHidden/>
              </w:rPr>
              <w:instrText xml:space="preserve"> PAGEREF _Toc36805662 \h </w:instrText>
            </w:r>
            <w:r w:rsidR="00413DEA">
              <w:rPr>
                <w:noProof/>
                <w:webHidden/>
              </w:rPr>
            </w:r>
            <w:r w:rsidR="00413DEA">
              <w:rPr>
                <w:noProof/>
                <w:webHidden/>
              </w:rPr>
              <w:fldChar w:fldCharType="separate"/>
            </w:r>
            <w:r w:rsidR="00413DEA">
              <w:rPr>
                <w:noProof/>
                <w:webHidden/>
              </w:rPr>
              <w:t>14</w:t>
            </w:r>
            <w:r w:rsidR="00413DEA">
              <w:rPr>
                <w:noProof/>
                <w:webHidden/>
              </w:rPr>
              <w:fldChar w:fldCharType="end"/>
            </w:r>
          </w:hyperlink>
        </w:p>
        <w:p w:rsidR="002C61ED" w:rsidRDefault="002C61ED">
          <w:r>
            <w:rPr>
              <w:b/>
              <w:bCs/>
            </w:rPr>
            <w:fldChar w:fldCharType="end"/>
          </w:r>
        </w:p>
      </w:sdtContent>
    </w:sdt>
    <w:p w:rsidR="002C61ED" w:rsidRDefault="002C61ED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br w:type="page"/>
      </w:r>
    </w:p>
    <w:p w:rsidR="00250301" w:rsidRPr="00250301" w:rsidRDefault="00250301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A5B99" w:rsidRDefault="003A5B99" w:rsidP="008B6925">
      <w:pPr>
        <w:pStyle w:val="1"/>
      </w:pPr>
      <w:bookmarkStart w:id="0" w:name="_Toc36805655"/>
      <w:r>
        <w:t xml:space="preserve">Инструкция </w:t>
      </w:r>
      <w:r w:rsidR="00520A3C" w:rsidRPr="00520A3C">
        <w:t xml:space="preserve">по подключению к </w:t>
      </w:r>
      <w:proofErr w:type="spellStart"/>
      <w:r w:rsidR="00520A3C" w:rsidRPr="00520A3C">
        <w:t>ВидеоКонференцСвязи</w:t>
      </w:r>
      <w:proofErr w:type="spellEnd"/>
      <w:r w:rsidR="00520A3C">
        <w:t xml:space="preserve"> </w:t>
      </w:r>
      <w:r w:rsidR="00520A3C" w:rsidRPr="00520A3C">
        <w:t>(</w:t>
      </w:r>
      <w:r w:rsidRPr="00520A3C">
        <w:t>ВКС</w:t>
      </w:r>
      <w:r w:rsidR="00520A3C" w:rsidRPr="00520A3C">
        <w:t>)</w:t>
      </w:r>
      <w:r>
        <w:t xml:space="preserve"> </w:t>
      </w:r>
      <w:proofErr w:type="spellStart"/>
      <w:r>
        <w:rPr>
          <w:lang w:val="en-US"/>
        </w:rPr>
        <w:t>TrueConf</w:t>
      </w:r>
      <w:proofErr w:type="spellEnd"/>
      <w:r>
        <w:t>.</w:t>
      </w:r>
      <w:bookmarkEnd w:id="0"/>
    </w:p>
    <w:p w:rsidR="003A5B99" w:rsidRPr="00C76B15" w:rsidRDefault="003A5B99" w:rsidP="009B0B82">
      <w:r>
        <w:t>Есть два варианта работы с ВКС</w:t>
      </w:r>
      <w:r w:rsidR="00C76B15">
        <w:t xml:space="preserve"> через </w:t>
      </w:r>
      <w:r w:rsidR="00C76B15">
        <w:rPr>
          <w:lang w:val="en-US"/>
        </w:rPr>
        <w:t>Web</w:t>
      </w:r>
      <w:r w:rsidR="00C76B15" w:rsidRPr="00C76B15">
        <w:t xml:space="preserve"> </w:t>
      </w:r>
      <w:r w:rsidR="00C76B15">
        <w:t xml:space="preserve">интерфейс и при помощи </w:t>
      </w:r>
      <w:r w:rsidR="00C76B15" w:rsidRPr="00275CE5">
        <w:t>приложения</w:t>
      </w:r>
      <w:r w:rsidR="00520A3C" w:rsidRPr="00275CE5">
        <w:t xml:space="preserve"> – клиент </w:t>
      </w:r>
      <w:proofErr w:type="spellStart"/>
      <w:r w:rsidR="00520A3C" w:rsidRPr="00275CE5">
        <w:rPr>
          <w:lang w:val="en-US"/>
        </w:rPr>
        <w:t>TrueConf</w:t>
      </w:r>
      <w:proofErr w:type="spellEnd"/>
      <w:r w:rsidR="00520A3C" w:rsidRPr="00275CE5">
        <w:t>, которое устанавливается на компьютер, планшет или смартфон</w:t>
      </w:r>
      <w:r w:rsidR="00C76B15" w:rsidRPr="00275CE5">
        <w:t>.</w:t>
      </w:r>
    </w:p>
    <w:p w:rsidR="003A5B99" w:rsidRDefault="003A5B99" w:rsidP="000A4F64">
      <w:pPr>
        <w:pStyle w:val="2"/>
        <w:numPr>
          <w:ilvl w:val="0"/>
          <w:numId w:val="1"/>
        </w:numPr>
      </w:pPr>
      <w:bookmarkStart w:id="1" w:name="_Toc36805656"/>
      <w:r>
        <w:t xml:space="preserve">Через </w:t>
      </w:r>
      <w:r>
        <w:rPr>
          <w:lang w:val="en-US"/>
        </w:rPr>
        <w:t>Web</w:t>
      </w:r>
      <w:r>
        <w:t xml:space="preserve"> интерфейс</w:t>
      </w:r>
      <w:bookmarkEnd w:id="1"/>
    </w:p>
    <w:p w:rsidR="009B0B82" w:rsidRPr="009B0B82" w:rsidRDefault="003A5B99" w:rsidP="00825216">
      <w:pPr>
        <w:pStyle w:val="a5"/>
        <w:numPr>
          <w:ilvl w:val="1"/>
          <w:numId w:val="1"/>
        </w:numPr>
        <w:ind w:left="567" w:hanging="283"/>
      </w:pPr>
      <w:r>
        <w:t xml:space="preserve">При помощи браузера </w:t>
      </w:r>
      <w:r>
        <w:rPr>
          <w:lang w:val="en-US"/>
        </w:rPr>
        <w:t>google</w:t>
      </w:r>
      <w:r w:rsidRPr="003A5B99">
        <w:t xml:space="preserve"> </w:t>
      </w:r>
      <w:r>
        <w:rPr>
          <w:lang w:val="en-US"/>
        </w:rPr>
        <w:t>Chrome</w:t>
      </w:r>
      <w:r>
        <w:t xml:space="preserve"> (через другие браузеры функция не доступна)</w:t>
      </w:r>
      <w:r w:rsidRPr="003A5B99">
        <w:t xml:space="preserve"> </w:t>
      </w:r>
      <w:r>
        <w:t xml:space="preserve">открыть ссылку предоставленную куратором. </w:t>
      </w:r>
    </w:p>
    <w:p w:rsidR="00275CE5" w:rsidRDefault="009B0B82" w:rsidP="00825216">
      <w:pPr>
        <w:pStyle w:val="a5"/>
        <w:numPr>
          <w:ilvl w:val="1"/>
          <w:numId w:val="1"/>
        </w:numPr>
        <w:ind w:left="567" w:hanging="283"/>
      </w:pPr>
      <w:r>
        <w:t>Возможно, будет сообщение о небезопасной странице, необходимо нажать кнопку «Дополнительно» и нажать перейти на сайт (выделено синим цветом).</w:t>
      </w:r>
      <w:r w:rsidRPr="0013039E">
        <w:rPr>
          <w:noProof/>
          <w:lang w:eastAsia="ru-RU"/>
        </w:rPr>
        <w:drawing>
          <wp:inline distT="0" distB="0" distL="0" distR="0" wp14:anchorId="6AA91B20" wp14:editId="748281F3">
            <wp:extent cx="5040000" cy="2696400"/>
            <wp:effectExtent l="0" t="0" r="825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39E">
        <w:rPr>
          <w:noProof/>
          <w:lang w:eastAsia="ru-RU"/>
        </w:rPr>
        <w:drawing>
          <wp:inline distT="0" distB="0" distL="0" distR="0" wp14:anchorId="4DC033A0" wp14:editId="61894DC6">
            <wp:extent cx="5040000" cy="2689200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6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E5" w:rsidRDefault="00275CE5">
      <w:r>
        <w:br w:type="page"/>
      </w:r>
    </w:p>
    <w:p w:rsidR="009B0B82" w:rsidRDefault="009B0B82" w:rsidP="00275CE5">
      <w:pPr>
        <w:pStyle w:val="a5"/>
        <w:ind w:left="567"/>
      </w:pPr>
    </w:p>
    <w:p w:rsidR="009B0B82" w:rsidRPr="009B0B82" w:rsidRDefault="009B0B82" w:rsidP="00825216">
      <w:pPr>
        <w:pStyle w:val="a5"/>
        <w:numPr>
          <w:ilvl w:val="1"/>
          <w:numId w:val="1"/>
        </w:numPr>
        <w:ind w:left="567" w:hanging="283"/>
      </w:pPr>
      <w:r>
        <w:t xml:space="preserve">Откроется страница </w:t>
      </w:r>
      <w:r w:rsidR="00520A3C" w:rsidRPr="00275CE5">
        <w:t xml:space="preserve">с названием </w:t>
      </w:r>
      <w:r>
        <w:t>конференции.</w:t>
      </w:r>
    </w:p>
    <w:p w:rsidR="009B0B82" w:rsidRDefault="003A5B99" w:rsidP="00825216">
      <w:pPr>
        <w:pStyle w:val="a5"/>
        <w:ind w:left="567" w:hanging="283"/>
        <w:rPr>
          <w:noProof/>
          <w:lang w:eastAsia="ru-RU"/>
        </w:rPr>
      </w:pPr>
      <w:r w:rsidRPr="003A5B99">
        <w:rPr>
          <w:noProof/>
          <w:lang w:eastAsia="ru-RU"/>
        </w:rPr>
        <w:t xml:space="preserve"> </w:t>
      </w:r>
      <w:r w:rsidRPr="0013039E">
        <w:rPr>
          <w:noProof/>
          <w:lang w:eastAsia="ru-RU"/>
        </w:rPr>
        <w:drawing>
          <wp:inline distT="0" distB="0" distL="0" distR="0" wp14:anchorId="49822601" wp14:editId="20F8DCBE">
            <wp:extent cx="5040000" cy="2700000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99" w:rsidRDefault="000016A4" w:rsidP="00825216">
      <w:pPr>
        <w:pStyle w:val="a5"/>
        <w:numPr>
          <w:ilvl w:val="1"/>
          <w:numId w:val="1"/>
        </w:numPr>
        <w:ind w:left="567" w:hanging="283"/>
      </w:pPr>
      <w:r>
        <w:t>Нажать кнопку «Присоединит</w:t>
      </w:r>
      <w:r w:rsidR="00213870">
        <w:t>ь</w:t>
      </w:r>
      <w:r>
        <w:t>ся»</w:t>
      </w:r>
    </w:p>
    <w:p w:rsidR="000016A4" w:rsidRDefault="000016A4" w:rsidP="00825216">
      <w:pPr>
        <w:pStyle w:val="a5"/>
        <w:numPr>
          <w:ilvl w:val="1"/>
          <w:numId w:val="1"/>
        </w:numPr>
        <w:ind w:left="567" w:hanging="283"/>
      </w:pPr>
      <w:r>
        <w:t xml:space="preserve">Выбрать </w:t>
      </w:r>
      <w:r w:rsidR="00520A3C" w:rsidRPr="00275CE5">
        <w:t xml:space="preserve">способ подключения </w:t>
      </w:r>
      <w:r>
        <w:t>«</w:t>
      </w:r>
      <w:r w:rsidR="0004153C">
        <w:t>Без установки приложения</w:t>
      </w:r>
      <w:r>
        <w:t>»</w:t>
      </w:r>
      <w:r w:rsidR="0004153C">
        <w:t xml:space="preserve"> или через «Браузер»</w:t>
      </w:r>
      <w:r>
        <w:t xml:space="preserve"> </w:t>
      </w:r>
      <w:r w:rsidRPr="0013039E">
        <w:rPr>
          <w:noProof/>
          <w:lang w:eastAsia="ru-RU"/>
        </w:rPr>
        <w:drawing>
          <wp:inline distT="0" distB="0" distL="0" distR="0" wp14:anchorId="40D2A9F4" wp14:editId="6CCEC8BC">
            <wp:extent cx="5040000" cy="2718000"/>
            <wp:effectExtent l="0" t="0" r="825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99" w:rsidRDefault="000016A4" w:rsidP="00825216">
      <w:pPr>
        <w:pStyle w:val="a5"/>
        <w:numPr>
          <w:ilvl w:val="1"/>
          <w:numId w:val="1"/>
        </w:numPr>
        <w:ind w:left="567" w:hanging="283"/>
      </w:pPr>
      <w:r>
        <w:t>Откроется окно конференции</w:t>
      </w:r>
    </w:p>
    <w:p w:rsidR="0004153C" w:rsidRDefault="0004153C" w:rsidP="00825216">
      <w:pPr>
        <w:pStyle w:val="a5"/>
        <w:numPr>
          <w:ilvl w:val="1"/>
          <w:numId w:val="1"/>
        </w:numPr>
        <w:ind w:left="567" w:hanging="283"/>
      </w:pPr>
      <w:r>
        <w:t>Затем необходимо ввести личные данные: Фамилия Имя Отчество</w:t>
      </w:r>
      <w:r w:rsidR="00E47345">
        <w:t>.</w:t>
      </w:r>
      <w:bookmarkStart w:id="2" w:name="_GoBack"/>
      <w:bookmarkEnd w:id="2"/>
    </w:p>
    <w:sectPr w:rsidR="0004153C" w:rsidSect="00FE38A8">
      <w:footerReference w:type="defaul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55" w:rsidRDefault="00481655" w:rsidP="00FE38A8">
      <w:pPr>
        <w:spacing w:after="0" w:line="240" w:lineRule="auto"/>
      </w:pPr>
      <w:r>
        <w:separator/>
      </w:r>
    </w:p>
  </w:endnote>
  <w:endnote w:type="continuationSeparator" w:id="0">
    <w:p w:rsidR="00481655" w:rsidRDefault="00481655" w:rsidP="00F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0843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38A8" w:rsidRPr="00FE38A8" w:rsidRDefault="00FE38A8">
        <w:pPr>
          <w:pStyle w:val="ab"/>
          <w:jc w:val="right"/>
          <w:rPr>
            <w:sz w:val="18"/>
            <w:szCs w:val="18"/>
          </w:rPr>
        </w:pPr>
        <w:r w:rsidRPr="00FE38A8">
          <w:rPr>
            <w:sz w:val="18"/>
            <w:szCs w:val="18"/>
          </w:rPr>
          <w:fldChar w:fldCharType="begin"/>
        </w:r>
        <w:r w:rsidRPr="00FE38A8">
          <w:rPr>
            <w:sz w:val="18"/>
            <w:szCs w:val="18"/>
          </w:rPr>
          <w:instrText>PAGE   \* MERGEFORMAT</w:instrText>
        </w:r>
        <w:r w:rsidRPr="00FE38A8">
          <w:rPr>
            <w:sz w:val="18"/>
            <w:szCs w:val="18"/>
          </w:rPr>
          <w:fldChar w:fldCharType="separate"/>
        </w:r>
        <w:r w:rsidR="00E47345">
          <w:rPr>
            <w:noProof/>
            <w:sz w:val="18"/>
            <w:szCs w:val="18"/>
          </w:rPr>
          <w:t>4</w:t>
        </w:r>
        <w:r w:rsidRPr="00FE38A8">
          <w:rPr>
            <w:sz w:val="18"/>
            <w:szCs w:val="18"/>
          </w:rPr>
          <w:fldChar w:fldCharType="end"/>
        </w:r>
      </w:p>
    </w:sdtContent>
  </w:sdt>
  <w:p w:rsidR="00FE38A8" w:rsidRDefault="00FE38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55" w:rsidRDefault="00481655" w:rsidP="00FE38A8">
      <w:pPr>
        <w:spacing w:after="0" w:line="240" w:lineRule="auto"/>
      </w:pPr>
      <w:r>
        <w:separator/>
      </w:r>
    </w:p>
  </w:footnote>
  <w:footnote w:type="continuationSeparator" w:id="0">
    <w:p w:rsidR="00481655" w:rsidRDefault="00481655" w:rsidP="00FE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F7685"/>
    <w:multiLevelType w:val="hybridMultilevel"/>
    <w:tmpl w:val="20FA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1D4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1D42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75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A6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F23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1B0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9D3FF2"/>
    <w:multiLevelType w:val="hybridMultilevel"/>
    <w:tmpl w:val="BD18F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50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AC1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6F4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F76C6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66081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66"/>
    <w:rsid w:val="000016A4"/>
    <w:rsid w:val="0004153C"/>
    <w:rsid w:val="00060218"/>
    <w:rsid w:val="00061B01"/>
    <w:rsid w:val="000A4F64"/>
    <w:rsid w:val="000B505C"/>
    <w:rsid w:val="0013039E"/>
    <w:rsid w:val="00213870"/>
    <w:rsid w:val="00244B71"/>
    <w:rsid w:val="00250301"/>
    <w:rsid w:val="00255555"/>
    <w:rsid w:val="0026367C"/>
    <w:rsid w:val="00275CE5"/>
    <w:rsid w:val="002B3766"/>
    <w:rsid w:val="002C2766"/>
    <w:rsid w:val="002C61ED"/>
    <w:rsid w:val="003A5B99"/>
    <w:rsid w:val="00413DEA"/>
    <w:rsid w:val="00432112"/>
    <w:rsid w:val="004532FD"/>
    <w:rsid w:val="00481655"/>
    <w:rsid w:val="004854CC"/>
    <w:rsid w:val="004A1B20"/>
    <w:rsid w:val="00520A3C"/>
    <w:rsid w:val="00636EAF"/>
    <w:rsid w:val="00655916"/>
    <w:rsid w:val="006F6C7B"/>
    <w:rsid w:val="007273DE"/>
    <w:rsid w:val="007F7A3A"/>
    <w:rsid w:val="00825216"/>
    <w:rsid w:val="008535D8"/>
    <w:rsid w:val="008665BA"/>
    <w:rsid w:val="008B6925"/>
    <w:rsid w:val="008F5370"/>
    <w:rsid w:val="00951373"/>
    <w:rsid w:val="009B0B82"/>
    <w:rsid w:val="00A40A45"/>
    <w:rsid w:val="00B108A2"/>
    <w:rsid w:val="00B67812"/>
    <w:rsid w:val="00BD198B"/>
    <w:rsid w:val="00C72A68"/>
    <w:rsid w:val="00C76B15"/>
    <w:rsid w:val="00C91730"/>
    <w:rsid w:val="00D01876"/>
    <w:rsid w:val="00DD2DD2"/>
    <w:rsid w:val="00DF311F"/>
    <w:rsid w:val="00E32253"/>
    <w:rsid w:val="00E47345"/>
    <w:rsid w:val="00EF5481"/>
    <w:rsid w:val="00F45A52"/>
    <w:rsid w:val="00FD7A59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B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C61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61ED"/>
    <w:pPr>
      <w:spacing w:after="100"/>
    </w:pPr>
  </w:style>
  <w:style w:type="character" w:styleId="a7">
    <w:name w:val="Hyperlink"/>
    <w:basedOn w:val="a0"/>
    <w:uiPriority w:val="99"/>
    <w:unhideWhenUsed/>
    <w:rsid w:val="002C61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4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A4F64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FD7A5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E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8A8"/>
  </w:style>
  <w:style w:type="paragraph" w:styleId="ab">
    <w:name w:val="footer"/>
    <w:basedOn w:val="a"/>
    <w:link w:val="ac"/>
    <w:uiPriority w:val="99"/>
    <w:unhideWhenUsed/>
    <w:rsid w:val="00FE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B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C61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61ED"/>
    <w:pPr>
      <w:spacing w:after="100"/>
    </w:pPr>
  </w:style>
  <w:style w:type="character" w:styleId="a7">
    <w:name w:val="Hyperlink"/>
    <w:basedOn w:val="a0"/>
    <w:uiPriority w:val="99"/>
    <w:unhideWhenUsed/>
    <w:rsid w:val="002C61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4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A4F64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FD7A5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E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8A8"/>
  </w:style>
  <w:style w:type="paragraph" w:styleId="ab">
    <w:name w:val="footer"/>
    <w:basedOn w:val="a"/>
    <w:link w:val="ac"/>
    <w:uiPriority w:val="99"/>
    <w:unhideWhenUsed/>
    <w:rsid w:val="00FE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D9CF-E49A-4315-8295-4EEC1E50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подключению к ВидеоКонференцСвязи (далее ВКС) TrueConf</vt:lpstr>
    </vt:vector>
  </TitlesOfParts>
  <Company>SZGMU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подключению к ВидеоКонференцСвязи (далее ВКС) TrueConf</dc:title>
  <dc:creator>Николай Самсонов</dc:creator>
  <cp:lastModifiedBy>Немцова Елена Геннадьевна</cp:lastModifiedBy>
  <cp:revision>3</cp:revision>
  <dcterms:created xsi:type="dcterms:W3CDTF">2021-07-27T07:44:00Z</dcterms:created>
  <dcterms:modified xsi:type="dcterms:W3CDTF">2021-07-27T07:45:00Z</dcterms:modified>
</cp:coreProperties>
</file>