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0BA" w:rsidRPr="00703EF1" w:rsidRDefault="00DB70BA" w:rsidP="00DB70BA">
      <w:pPr>
        <w:pStyle w:val="a7"/>
        <w:jc w:val="center"/>
        <w:rPr>
          <w:sz w:val="18"/>
          <w:szCs w:val="18"/>
        </w:rPr>
      </w:pPr>
      <w:r w:rsidRPr="00703EF1">
        <w:rPr>
          <w:sz w:val="18"/>
          <w:szCs w:val="18"/>
        </w:rPr>
        <w:t>Перечень рекомендуемых мероприятий по улучшению условий труда</w:t>
      </w:r>
    </w:p>
    <w:p w:rsidR="00B3448B" w:rsidRPr="00703EF1" w:rsidRDefault="00B3448B" w:rsidP="00B3448B">
      <w:pPr>
        <w:rPr>
          <w:sz w:val="12"/>
          <w:szCs w:val="12"/>
        </w:rPr>
      </w:pPr>
    </w:p>
    <w:p w:rsidR="00B3448B" w:rsidRPr="00703EF1" w:rsidRDefault="00B3448B" w:rsidP="00B3448B">
      <w:pPr>
        <w:rPr>
          <w:sz w:val="18"/>
          <w:szCs w:val="18"/>
        </w:rPr>
      </w:pPr>
      <w:r w:rsidRPr="00703EF1">
        <w:rPr>
          <w:sz w:val="18"/>
          <w:szCs w:val="18"/>
        </w:rPr>
        <w:t xml:space="preserve">Наименование </w:t>
      </w:r>
      <w:proofErr w:type="gramStart"/>
      <w:r w:rsidRPr="00703EF1">
        <w:rPr>
          <w:sz w:val="18"/>
          <w:szCs w:val="18"/>
        </w:rPr>
        <w:t>организации:</w:t>
      </w:r>
      <w:r w:rsidRPr="00703EF1">
        <w:rPr>
          <w:rStyle w:val="a9"/>
          <w:sz w:val="18"/>
          <w:szCs w:val="18"/>
        </w:rPr>
        <w:t xml:space="preserve"> </w:t>
      </w:r>
      <w:r w:rsidR="00180913">
        <w:rPr>
          <w:rStyle w:val="a9"/>
          <w:sz w:val="18"/>
          <w:szCs w:val="18"/>
        </w:rPr>
        <w:fldChar w:fldCharType="begin"/>
      </w:r>
      <w:r w:rsidR="00180913">
        <w:rPr>
          <w:rStyle w:val="a9"/>
          <w:sz w:val="18"/>
          <w:szCs w:val="18"/>
        </w:rPr>
        <w:instrText xml:space="preserve"> DOCVARIABLE ceh_info \* MERGEFORMAT </w:instrText>
      </w:r>
      <w:r w:rsidR="00180913">
        <w:rPr>
          <w:rStyle w:val="a9"/>
          <w:sz w:val="18"/>
          <w:szCs w:val="18"/>
        </w:rPr>
        <w:fldChar w:fldCharType="separate"/>
      </w:r>
      <w:r w:rsidR="00D26374" w:rsidRPr="00D26374">
        <w:rPr>
          <w:rStyle w:val="a9"/>
          <w:sz w:val="18"/>
          <w:szCs w:val="18"/>
        </w:rPr>
        <w:t xml:space="preserve"> Федеральное</w:t>
      </w:r>
      <w:proofErr w:type="gramEnd"/>
      <w:r w:rsidR="00D26374" w:rsidRPr="00D26374">
        <w:rPr>
          <w:rStyle w:val="a9"/>
          <w:sz w:val="18"/>
          <w:szCs w:val="18"/>
        </w:rPr>
        <w:t xml:space="preserve">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 </w:t>
      </w:r>
      <w:r w:rsidR="00180913">
        <w:rPr>
          <w:rStyle w:val="a9"/>
          <w:sz w:val="18"/>
          <w:szCs w:val="18"/>
        </w:rPr>
        <w:fldChar w:fldCharType="end"/>
      </w:r>
      <w:r w:rsidRPr="00703EF1">
        <w:rPr>
          <w:rStyle w:val="a9"/>
          <w:sz w:val="18"/>
          <w:szCs w:val="18"/>
        </w:rPr>
        <w:t> </w:t>
      </w:r>
    </w:p>
    <w:p w:rsidR="00DB70BA" w:rsidRPr="00703EF1" w:rsidRDefault="00DB70BA" w:rsidP="00DB70BA">
      <w:pPr>
        <w:pStyle w:val="a6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W w:w="15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1"/>
        <w:gridCol w:w="3955"/>
        <w:gridCol w:w="2827"/>
        <w:gridCol w:w="1383"/>
        <w:gridCol w:w="3283"/>
        <w:gridCol w:w="1314"/>
      </w:tblGrid>
      <w:tr w:rsidR="00DB70BA" w:rsidRPr="00703EF1" w:rsidTr="00180913">
        <w:trPr>
          <w:tblHeader/>
          <w:jc w:val="center"/>
        </w:trPr>
        <w:tc>
          <w:tcPr>
            <w:tcW w:w="2801" w:type="dxa"/>
            <w:vAlign w:val="center"/>
          </w:tcPr>
          <w:p w:rsidR="00DB70BA" w:rsidRPr="00703EF1" w:rsidRDefault="00DB70BA" w:rsidP="00DB70BA">
            <w:pPr>
              <w:pStyle w:val="aa"/>
              <w:rPr>
                <w:sz w:val="18"/>
                <w:szCs w:val="18"/>
              </w:rPr>
            </w:pPr>
            <w:bookmarkStart w:id="0" w:name="main_table"/>
            <w:bookmarkEnd w:id="0"/>
            <w:r w:rsidRPr="00703EF1">
              <w:rPr>
                <w:sz w:val="18"/>
                <w:szCs w:val="18"/>
              </w:rPr>
              <w:t>Наименование структурного подразделения, рабочего места</w:t>
            </w:r>
          </w:p>
        </w:tc>
        <w:tc>
          <w:tcPr>
            <w:tcW w:w="3955" w:type="dxa"/>
            <w:vAlign w:val="center"/>
          </w:tcPr>
          <w:p w:rsidR="00DB70BA" w:rsidRPr="00703EF1" w:rsidRDefault="00DB70BA" w:rsidP="00DB70BA">
            <w:pPr>
              <w:pStyle w:val="aa"/>
              <w:rPr>
                <w:sz w:val="18"/>
                <w:szCs w:val="18"/>
              </w:rPr>
            </w:pPr>
            <w:r w:rsidRPr="00703EF1">
              <w:rPr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27" w:type="dxa"/>
            <w:vAlign w:val="center"/>
          </w:tcPr>
          <w:p w:rsidR="00DB70BA" w:rsidRPr="00703EF1" w:rsidRDefault="00DB70BA" w:rsidP="00DB70BA">
            <w:pPr>
              <w:pStyle w:val="aa"/>
              <w:rPr>
                <w:sz w:val="18"/>
                <w:szCs w:val="18"/>
              </w:rPr>
            </w:pPr>
            <w:r w:rsidRPr="00703EF1">
              <w:rPr>
                <w:sz w:val="18"/>
                <w:szCs w:val="18"/>
              </w:rPr>
              <w:t>Цель мероприятия</w:t>
            </w:r>
          </w:p>
        </w:tc>
        <w:tc>
          <w:tcPr>
            <w:tcW w:w="1383" w:type="dxa"/>
            <w:vAlign w:val="center"/>
          </w:tcPr>
          <w:p w:rsidR="00DB70BA" w:rsidRPr="00703EF1" w:rsidRDefault="008B4051" w:rsidP="00DB70BA">
            <w:pPr>
              <w:pStyle w:val="aa"/>
              <w:rPr>
                <w:sz w:val="18"/>
                <w:szCs w:val="18"/>
              </w:rPr>
            </w:pPr>
            <w:r w:rsidRPr="00703EF1">
              <w:rPr>
                <w:sz w:val="18"/>
                <w:szCs w:val="18"/>
              </w:rPr>
              <w:t>Срок</w:t>
            </w:r>
            <w:r w:rsidRPr="00703EF1">
              <w:rPr>
                <w:sz w:val="18"/>
                <w:szCs w:val="18"/>
              </w:rPr>
              <w:br/>
            </w:r>
            <w:r w:rsidR="00DB70BA" w:rsidRPr="00703EF1">
              <w:rPr>
                <w:sz w:val="18"/>
                <w:szCs w:val="18"/>
              </w:rPr>
              <w:t>выполнения</w:t>
            </w:r>
          </w:p>
        </w:tc>
        <w:tc>
          <w:tcPr>
            <w:tcW w:w="3283" w:type="dxa"/>
            <w:vAlign w:val="center"/>
          </w:tcPr>
          <w:p w:rsidR="00424E4F" w:rsidRPr="00703EF1" w:rsidRDefault="00DB70BA" w:rsidP="00DB70BA">
            <w:pPr>
              <w:pStyle w:val="aa"/>
              <w:rPr>
                <w:sz w:val="18"/>
                <w:szCs w:val="18"/>
              </w:rPr>
            </w:pPr>
            <w:r w:rsidRPr="00703EF1">
              <w:rPr>
                <w:sz w:val="18"/>
                <w:szCs w:val="18"/>
              </w:rPr>
              <w:t xml:space="preserve">Структурные подразделения, </w:t>
            </w:r>
          </w:p>
          <w:p w:rsidR="00DB70BA" w:rsidRPr="00703EF1" w:rsidRDefault="00DB70BA" w:rsidP="00DB70BA">
            <w:pPr>
              <w:pStyle w:val="aa"/>
              <w:rPr>
                <w:sz w:val="18"/>
                <w:szCs w:val="18"/>
              </w:rPr>
            </w:pPr>
            <w:r w:rsidRPr="00703EF1">
              <w:rPr>
                <w:sz w:val="18"/>
                <w:szCs w:val="18"/>
              </w:rPr>
              <w:t>привлекаемые для выполнения</w:t>
            </w:r>
          </w:p>
        </w:tc>
        <w:tc>
          <w:tcPr>
            <w:tcW w:w="1314" w:type="dxa"/>
            <w:vAlign w:val="center"/>
          </w:tcPr>
          <w:p w:rsidR="00DB70BA" w:rsidRPr="00703EF1" w:rsidRDefault="00DB70BA" w:rsidP="00DB70BA">
            <w:pPr>
              <w:pStyle w:val="aa"/>
              <w:rPr>
                <w:sz w:val="18"/>
                <w:szCs w:val="18"/>
              </w:rPr>
            </w:pPr>
            <w:r w:rsidRPr="00703EF1">
              <w:rPr>
                <w:sz w:val="18"/>
                <w:szCs w:val="18"/>
              </w:rPr>
              <w:t>Отметка о выполнении</w:t>
            </w:r>
          </w:p>
        </w:tc>
      </w:tr>
      <w:tr w:rsidR="00DB70BA" w:rsidRPr="00703EF1" w:rsidTr="00180913">
        <w:trPr>
          <w:tblHeader/>
          <w:jc w:val="center"/>
        </w:trPr>
        <w:tc>
          <w:tcPr>
            <w:tcW w:w="2801" w:type="dxa"/>
            <w:vAlign w:val="center"/>
          </w:tcPr>
          <w:p w:rsidR="00DB70BA" w:rsidRPr="00703EF1" w:rsidRDefault="00DB70BA" w:rsidP="00DB70BA">
            <w:pPr>
              <w:pStyle w:val="aa"/>
              <w:rPr>
                <w:sz w:val="18"/>
                <w:szCs w:val="18"/>
              </w:rPr>
            </w:pPr>
            <w:r w:rsidRPr="00703EF1">
              <w:rPr>
                <w:sz w:val="18"/>
                <w:szCs w:val="18"/>
              </w:rPr>
              <w:t>1</w:t>
            </w:r>
          </w:p>
        </w:tc>
        <w:tc>
          <w:tcPr>
            <w:tcW w:w="3955" w:type="dxa"/>
            <w:vAlign w:val="center"/>
          </w:tcPr>
          <w:p w:rsidR="00DB70BA" w:rsidRPr="00703EF1" w:rsidRDefault="00DB70BA" w:rsidP="00DB70BA">
            <w:pPr>
              <w:pStyle w:val="aa"/>
              <w:rPr>
                <w:sz w:val="18"/>
                <w:szCs w:val="18"/>
              </w:rPr>
            </w:pPr>
            <w:r w:rsidRPr="00703EF1">
              <w:rPr>
                <w:sz w:val="18"/>
                <w:szCs w:val="18"/>
              </w:rPr>
              <w:t>2</w:t>
            </w:r>
          </w:p>
        </w:tc>
        <w:tc>
          <w:tcPr>
            <w:tcW w:w="2827" w:type="dxa"/>
            <w:vAlign w:val="center"/>
          </w:tcPr>
          <w:p w:rsidR="00DB70BA" w:rsidRPr="00703EF1" w:rsidRDefault="00DB70BA" w:rsidP="00DB70BA">
            <w:pPr>
              <w:pStyle w:val="aa"/>
              <w:rPr>
                <w:sz w:val="18"/>
                <w:szCs w:val="18"/>
              </w:rPr>
            </w:pPr>
            <w:r w:rsidRPr="00703EF1">
              <w:rPr>
                <w:sz w:val="18"/>
                <w:szCs w:val="18"/>
              </w:rPr>
              <w:t>3</w:t>
            </w:r>
          </w:p>
        </w:tc>
        <w:tc>
          <w:tcPr>
            <w:tcW w:w="1383" w:type="dxa"/>
            <w:vAlign w:val="center"/>
          </w:tcPr>
          <w:p w:rsidR="00DB70BA" w:rsidRPr="00703EF1" w:rsidRDefault="00DB70BA" w:rsidP="00DB70BA">
            <w:pPr>
              <w:pStyle w:val="aa"/>
              <w:rPr>
                <w:sz w:val="18"/>
                <w:szCs w:val="18"/>
              </w:rPr>
            </w:pPr>
            <w:r w:rsidRPr="00703EF1">
              <w:rPr>
                <w:sz w:val="18"/>
                <w:szCs w:val="18"/>
              </w:rPr>
              <w:t>4</w:t>
            </w:r>
          </w:p>
        </w:tc>
        <w:tc>
          <w:tcPr>
            <w:tcW w:w="3283" w:type="dxa"/>
            <w:vAlign w:val="center"/>
          </w:tcPr>
          <w:p w:rsidR="00DB70BA" w:rsidRPr="00703EF1" w:rsidRDefault="00DB70BA" w:rsidP="00DB70BA">
            <w:pPr>
              <w:pStyle w:val="aa"/>
              <w:rPr>
                <w:sz w:val="18"/>
                <w:szCs w:val="18"/>
              </w:rPr>
            </w:pPr>
            <w:r w:rsidRPr="00703EF1">
              <w:rPr>
                <w:sz w:val="18"/>
                <w:szCs w:val="18"/>
              </w:rPr>
              <w:t>5</w:t>
            </w:r>
          </w:p>
        </w:tc>
        <w:tc>
          <w:tcPr>
            <w:tcW w:w="1314" w:type="dxa"/>
            <w:vAlign w:val="center"/>
          </w:tcPr>
          <w:p w:rsidR="00DB70BA" w:rsidRPr="00703EF1" w:rsidRDefault="00DB70BA" w:rsidP="00DB70BA">
            <w:pPr>
              <w:pStyle w:val="aa"/>
              <w:rPr>
                <w:sz w:val="18"/>
                <w:szCs w:val="18"/>
              </w:rPr>
            </w:pPr>
            <w:r w:rsidRPr="00703EF1">
              <w:rPr>
                <w:sz w:val="18"/>
                <w:szCs w:val="18"/>
              </w:rPr>
              <w:t>6</w:t>
            </w: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 кардиохирургическое отделение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976. Санитарка</w:t>
            </w:r>
          </w:p>
        </w:tc>
        <w:tc>
          <w:tcPr>
            <w:tcW w:w="3955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Тяжесть: Организовать рациональные режимы </w:t>
            </w:r>
            <w:proofErr w:type="gramStart"/>
            <w:r>
              <w:rPr>
                <w:sz w:val="18"/>
                <w:szCs w:val="18"/>
              </w:rPr>
              <w:t>труда  и</w:t>
            </w:r>
            <w:proofErr w:type="gramEnd"/>
            <w:r>
              <w:rPr>
                <w:sz w:val="18"/>
                <w:szCs w:val="18"/>
              </w:rPr>
              <w:t xml:space="preserve"> отдыха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IV стоматологическое отделение (Пискаревский пр., д.47)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2017.396.2570.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- врач-стоматолог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Администрация клиник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09768F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2017.396.2688. Заместитель главного врача по клинике </w:t>
            </w:r>
          </w:p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им. Э.Э. </w:t>
            </w:r>
            <w:proofErr w:type="spellStart"/>
            <w:r>
              <w:rPr>
                <w:sz w:val="18"/>
                <w:szCs w:val="18"/>
              </w:rPr>
              <w:t>Эйхвальда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="00120D11">
              <w:rPr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09768F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977. Заместитель директора </w:t>
            </w:r>
          </w:p>
          <w:p w:rsidR="0009768F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института сердца и сосудов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клинической работе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Аптека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2017.396.3251.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Провизор-технолог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Тяжесть: Организовать рациональные режимы </w:t>
            </w:r>
            <w:proofErr w:type="gramStart"/>
            <w:r>
              <w:rPr>
                <w:sz w:val="18"/>
                <w:szCs w:val="18"/>
              </w:rPr>
              <w:t>труда  и</w:t>
            </w:r>
            <w:proofErr w:type="gramEnd"/>
            <w:r>
              <w:rPr>
                <w:sz w:val="18"/>
                <w:szCs w:val="18"/>
              </w:rPr>
              <w:t xml:space="preserve"> отдыха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2017.396.3253. Фармацевт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Тяжесть: Организовать рациональные режимы </w:t>
            </w:r>
            <w:proofErr w:type="gramStart"/>
            <w:r>
              <w:rPr>
                <w:sz w:val="18"/>
                <w:szCs w:val="18"/>
              </w:rPr>
              <w:t>труда  и</w:t>
            </w:r>
            <w:proofErr w:type="gramEnd"/>
            <w:r>
              <w:rPr>
                <w:sz w:val="18"/>
                <w:szCs w:val="18"/>
              </w:rPr>
              <w:t xml:space="preserve"> отдыха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Виварий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2017.396.3012.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Ветеринарный врач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2017.396.3014. Лаборант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Институт сердца и сосудов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979. Директор института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 xml:space="preserve">Кабинет врача общей практики Клиники </w:t>
            </w:r>
            <w:proofErr w:type="spellStart"/>
            <w:r>
              <w:rPr>
                <w:b/>
                <w:i/>
                <w:sz w:val="18"/>
                <w:szCs w:val="18"/>
              </w:rPr>
              <w:t>им.Э.Э.Эйхвальда</w:t>
            </w:r>
            <w:proofErr w:type="spellEnd"/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2017.396.2578. Врач общей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практики (семейный врач)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Кабинет гравитационной хирургии крови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2017.396.3254. Врач-хирург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2017.396.3255. Медицинская сестра процедурной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Кабинет магнитно-резонансной томографии в составе рентгеновского отделения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982. Врач-рентгенолог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Тяжесть: Организовать рациональные режимы </w:t>
            </w:r>
            <w:proofErr w:type="gramStart"/>
            <w:r>
              <w:rPr>
                <w:sz w:val="18"/>
                <w:szCs w:val="18"/>
              </w:rPr>
              <w:t>труда  и</w:t>
            </w:r>
            <w:proofErr w:type="gramEnd"/>
            <w:r>
              <w:rPr>
                <w:sz w:val="18"/>
                <w:szCs w:val="18"/>
              </w:rPr>
              <w:t xml:space="preserve"> отдыха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983. Медицинская сестра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Тяжесть: Организовать рациональные режимы </w:t>
            </w:r>
            <w:proofErr w:type="gramStart"/>
            <w:r>
              <w:rPr>
                <w:sz w:val="18"/>
                <w:szCs w:val="18"/>
              </w:rPr>
              <w:t>труда  и</w:t>
            </w:r>
            <w:proofErr w:type="gramEnd"/>
            <w:r>
              <w:rPr>
                <w:sz w:val="18"/>
                <w:szCs w:val="18"/>
              </w:rPr>
              <w:t xml:space="preserve"> отдыха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984. </w:t>
            </w: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Тяжесть: Организовать рациональные режимы </w:t>
            </w:r>
            <w:proofErr w:type="gramStart"/>
            <w:r>
              <w:rPr>
                <w:sz w:val="18"/>
                <w:szCs w:val="18"/>
              </w:rPr>
              <w:t>труда  и</w:t>
            </w:r>
            <w:proofErr w:type="gramEnd"/>
            <w:r>
              <w:rPr>
                <w:sz w:val="18"/>
                <w:szCs w:val="18"/>
              </w:rPr>
              <w:t xml:space="preserve"> отдыха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Кабинет ЭФИ при кардиохирургическом отделении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2017.396.3256. </w:t>
            </w:r>
          </w:p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Врач функциональной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диагностики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2017.396.3258. Врач-хирург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2017.396.3259. Медицинская сестра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Биологический: Для профилактики возникновения инфекционных заболеваний соблюдать </w:t>
            </w:r>
            <w:r>
              <w:rPr>
                <w:sz w:val="18"/>
                <w:szCs w:val="18"/>
              </w:rPr>
              <w:lastRenderedPageBreak/>
              <w:t>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120D11">
            <w:pPr>
              <w:pStyle w:val="aa"/>
              <w:spacing w:before="40" w:after="4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Кафедра </w:t>
            </w:r>
            <w:proofErr w:type="gramStart"/>
            <w:r>
              <w:rPr>
                <w:b/>
                <w:i/>
                <w:sz w:val="18"/>
                <w:szCs w:val="18"/>
              </w:rPr>
              <w:t>акушерства  и</w:t>
            </w:r>
            <w:proofErr w:type="gramEnd"/>
            <w:r>
              <w:rPr>
                <w:b/>
                <w:i/>
                <w:sz w:val="18"/>
                <w:szCs w:val="18"/>
              </w:rPr>
              <w:t xml:space="preserve"> гинекологии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2017.396.2260А(2017.396.2261А).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2017.396.2262А(2017.396.2263А).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2017.396.2264.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2017.396.2267А(2017.396.2268А).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985.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120D11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Кафедра акушерства и гинекологии </w:t>
            </w:r>
            <w:proofErr w:type="spellStart"/>
            <w:r>
              <w:rPr>
                <w:b/>
                <w:i/>
                <w:sz w:val="18"/>
                <w:szCs w:val="18"/>
              </w:rPr>
              <w:t>им.С.Н.Давыдова</w:t>
            </w:r>
            <w:proofErr w:type="spellEnd"/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2017.396.2273А(2017.396.2274А).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2017.396.2275.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2017.396.2278А(2017.396.2279А).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120D11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внутренних болезней, клинической фармакологии и нефрологии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2017.396.2449А(2017.396.2450А).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2017.396.2451А(2017.396.2452А; 986А).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2017.396.2453.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2017.396.2455А(2017.396.2456А).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120D11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гематологии и трансфузиологии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2017.396.2482А.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2017.396.2484А(987А).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2017.396.2485.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Кафедра госпитальной терапии и кардиологии им. М.С. </w:t>
            </w:r>
            <w:proofErr w:type="spellStart"/>
            <w:r>
              <w:rPr>
                <w:b/>
                <w:i/>
                <w:sz w:val="18"/>
                <w:szCs w:val="18"/>
              </w:rPr>
              <w:t>Кушаковского</w:t>
            </w:r>
            <w:proofErr w:type="spellEnd"/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2017.396.2282А(2017.396.2283А).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2017.396.2284А(2017.396.2285А).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2017.396.2286.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2017.396.2291А(2017.396.2292А).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детской невропатологии и нейрохирургии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2017.396.2294.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Напряженность: Организовать рациональные режимы </w:t>
            </w:r>
            <w:proofErr w:type="gramStart"/>
            <w:r>
              <w:rPr>
                <w:sz w:val="18"/>
                <w:szCs w:val="18"/>
              </w:rPr>
              <w:t>труда  и</w:t>
            </w:r>
            <w:proofErr w:type="gramEnd"/>
            <w:r>
              <w:rPr>
                <w:sz w:val="18"/>
                <w:szCs w:val="18"/>
              </w:rPr>
              <w:t xml:space="preserve"> отдыха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напряженности трудового процесса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2017.396.2295А(2017.396.2296А).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Напряженность: Организовать рациональные режимы </w:t>
            </w:r>
            <w:proofErr w:type="gramStart"/>
            <w:r>
              <w:rPr>
                <w:sz w:val="18"/>
                <w:szCs w:val="18"/>
              </w:rPr>
              <w:t>труда  и</w:t>
            </w:r>
            <w:proofErr w:type="gramEnd"/>
            <w:r>
              <w:rPr>
                <w:sz w:val="18"/>
                <w:szCs w:val="18"/>
              </w:rPr>
              <w:t xml:space="preserve"> отдыха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напряженности трудового процесса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2017.396.2297.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</w:t>
            </w:r>
            <w:r>
              <w:rPr>
                <w:sz w:val="18"/>
                <w:szCs w:val="18"/>
              </w:rPr>
              <w:lastRenderedPageBreak/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</w:t>
            </w:r>
            <w:r>
              <w:rPr>
                <w:sz w:val="18"/>
                <w:szCs w:val="18"/>
              </w:rPr>
              <w:lastRenderedPageBreak/>
              <w:t xml:space="preserve">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Напряженность: Организовать рациональные режимы </w:t>
            </w:r>
            <w:proofErr w:type="gramStart"/>
            <w:r>
              <w:rPr>
                <w:sz w:val="18"/>
                <w:szCs w:val="18"/>
              </w:rPr>
              <w:t>труда  и</w:t>
            </w:r>
            <w:proofErr w:type="gramEnd"/>
            <w:r>
              <w:rPr>
                <w:sz w:val="18"/>
                <w:szCs w:val="18"/>
              </w:rPr>
              <w:t xml:space="preserve"> отдыха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напряженности трудового процесса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2017.396.2299А.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Напряженность: Организовать рациональные режимы </w:t>
            </w:r>
            <w:proofErr w:type="gramStart"/>
            <w:r>
              <w:rPr>
                <w:sz w:val="18"/>
                <w:szCs w:val="18"/>
              </w:rPr>
              <w:t>труда  и</w:t>
            </w:r>
            <w:proofErr w:type="gramEnd"/>
            <w:r>
              <w:rPr>
                <w:sz w:val="18"/>
                <w:szCs w:val="18"/>
              </w:rPr>
              <w:t xml:space="preserve"> отдыха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напряженности трудового процесса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детской травматологии и ортопедии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2017.396.2303.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2017.396.2304.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2017.396.2305.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2017.396.2306.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2017.396.2307.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2017.396.2310А.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2017.396.2312.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детской хирургии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2017.396.2314А(2017.396.2315А).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2017.396.2316А.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2017.396.2318.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2017.396.2319.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инфекционных болезней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2017.396.2323А(2017.396.2324А).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Биологический: Для профилактики возникновения инфекционных заболеваний соблюдать правила личной гигиены, соблюдать меры </w:t>
            </w:r>
            <w:r>
              <w:rPr>
                <w:sz w:val="18"/>
                <w:szCs w:val="18"/>
              </w:rPr>
              <w:lastRenderedPageBreak/>
              <w:t>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2017.396.2325А(2017.396.2326А).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2017.396.2328.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2017.396.2332А(2017.396.2333А).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120D11">
            <w:pPr>
              <w:pStyle w:val="aa"/>
              <w:spacing w:before="40" w:after="4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клинической стоматологии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988.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989А(990А).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991. Заведующий 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992. Лаборант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994.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996. Старший лаборант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120D11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лучевой диагностики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2017.396.2337А.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2017.396.2339А(2017.396.2340А).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2017.396.2341. Заведующий 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нейрохирургии имени профессора А.Л. Поленова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2017.396.2356.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Напряженность: Организовать рациональные режимы </w:t>
            </w:r>
            <w:proofErr w:type="gramStart"/>
            <w:r>
              <w:rPr>
                <w:sz w:val="18"/>
                <w:szCs w:val="18"/>
              </w:rPr>
              <w:t>труда  и</w:t>
            </w:r>
            <w:proofErr w:type="gramEnd"/>
            <w:r>
              <w:rPr>
                <w:sz w:val="18"/>
                <w:szCs w:val="18"/>
              </w:rPr>
              <w:t xml:space="preserve"> отдыха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напряженности трудового процесса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2017.396.2357А(2017.396.2358А).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Напряженность: Организовать рациональные режимы </w:t>
            </w:r>
            <w:proofErr w:type="gramStart"/>
            <w:r>
              <w:rPr>
                <w:sz w:val="18"/>
                <w:szCs w:val="18"/>
              </w:rPr>
              <w:t>труда  и</w:t>
            </w:r>
            <w:proofErr w:type="gramEnd"/>
            <w:r>
              <w:rPr>
                <w:sz w:val="18"/>
                <w:szCs w:val="18"/>
              </w:rPr>
              <w:t xml:space="preserve"> отдыха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напряженности трудового процесса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2017.396.2359.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Напряженность: Организовать рациональные режимы </w:t>
            </w:r>
            <w:proofErr w:type="gramStart"/>
            <w:r>
              <w:rPr>
                <w:sz w:val="18"/>
                <w:szCs w:val="18"/>
              </w:rPr>
              <w:t>труда  и</w:t>
            </w:r>
            <w:proofErr w:type="gramEnd"/>
            <w:r>
              <w:rPr>
                <w:sz w:val="18"/>
                <w:szCs w:val="18"/>
              </w:rPr>
              <w:t xml:space="preserve"> отдыха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напряженности трудового процесса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2017.396.2362А(2017.396.2363А).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Напряженность: Организовать рациональные </w:t>
            </w:r>
            <w:r>
              <w:rPr>
                <w:sz w:val="18"/>
                <w:szCs w:val="18"/>
              </w:rPr>
              <w:lastRenderedPageBreak/>
              <w:t xml:space="preserve">режимы </w:t>
            </w:r>
            <w:proofErr w:type="gramStart"/>
            <w:r>
              <w:rPr>
                <w:sz w:val="18"/>
                <w:szCs w:val="18"/>
              </w:rPr>
              <w:t>труда  и</w:t>
            </w:r>
            <w:proofErr w:type="gramEnd"/>
            <w:r>
              <w:rPr>
                <w:sz w:val="18"/>
                <w:szCs w:val="18"/>
              </w:rPr>
              <w:t xml:space="preserve"> отдыха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Снижение напряженности трудо</w:t>
            </w:r>
            <w:r>
              <w:rPr>
                <w:sz w:val="18"/>
                <w:szCs w:val="18"/>
              </w:rPr>
              <w:lastRenderedPageBreak/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120D11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онкологии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2017.396.2366.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2017.396.2365.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2017.396.2368.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2017.396.2367.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2017.396.2369.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2017.396.2372А(2017.396.2373А).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2017.396.2374А(997А).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120D11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оториноларингологии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2017.396.2388А(2017.396.2389А).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2017.396.2390А(2017.396.2391А).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998.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2017.396.2392.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2017.396.2396А(2017.396.2397А).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999.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педиатрии и неонатологии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2017.396.2400А.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2017.396.2402А(2017.396.2403А).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Биологический: Для профилактики возникновения инфекционных заболеваний соблюдать правила личной гигиены, соблюдать меры </w:t>
            </w:r>
            <w:r>
              <w:rPr>
                <w:sz w:val="18"/>
                <w:szCs w:val="18"/>
              </w:rPr>
              <w:lastRenderedPageBreak/>
              <w:t>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2017.396.2405. Заведующий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2017.396.2408А(2017.396.2409А).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пульмонологии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2017.396.2422А.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2017.396.2424А(2017.396.2425А).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2017.396.2426.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2017.396.2428А.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09768F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09768F" w:rsidRPr="00703EF1" w:rsidRDefault="0009768F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скорой медицинской помощи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2017.396.2440А(2017.396.2441А).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2017.396.2442А(2017.396.2443А).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Химический: Применение специальных сертифицированных средств индивидуальной защиты </w:t>
            </w:r>
            <w:r>
              <w:rPr>
                <w:sz w:val="18"/>
                <w:szCs w:val="18"/>
              </w:rPr>
              <w:lastRenderedPageBreak/>
              <w:t>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1006А(1007А).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2017.396.2444.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2017.396.2446А.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1008А(1009А).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токсикологии, экстремальной и водолазной медицины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2017.396.2462А(2017.396.2463А).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2017.396.2464.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2017.396.2468А(2017.396.2469А).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урологии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2017.396.2488.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2017.396.2489А(2017.396.2490А).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2017.396.2491.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2017.396.2495А(2017.396.2496А).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120D11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120D11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хирургии имени Н.Д. Монастырского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2017.396.2510А.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2017.396.2512А.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2017.396.2514.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120D11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2017.396.2517А(2017.396.2518А).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эндокринологии имени акад. В.Г.Баранова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2017.396.2526.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2017.396.2527А(2017.396.2528А).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2017.396.2529.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2017.396.2531А.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эндоскопии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2017.396.2535А. Ассистент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2017.396.2537А. Доцент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2017.396.2539.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2017.396.2541А. Профессор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Консультативно-</w:t>
            </w:r>
            <w:proofErr w:type="gramStart"/>
            <w:r>
              <w:rPr>
                <w:b/>
                <w:i/>
                <w:sz w:val="18"/>
                <w:szCs w:val="18"/>
              </w:rPr>
              <w:t>диагностический  центр</w:t>
            </w:r>
            <w:proofErr w:type="gramEnd"/>
            <w:r>
              <w:rPr>
                <w:b/>
                <w:i/>
                <w:sz w:val="18"/>
                <w:szCs w:val="18"/>
              </w:rPr>
              <w:t xml:space="preserve">  (Парадная 2)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2017.396.2580. Врач-кардиолог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Биологический: Для профилактики возникновения инфекционных заболеваний соблюдать </w:t>
            </w:r>
            <w:r>
              <w:rPr>
                <w:sz w:val="18"/>
                <w:szCs w:val="18"/>
              </w:rPr>
              <w:lastRenderedPageBreak/>
              <w:t>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2017.396.2581. Врач-ревматолог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Консультативно-диагностический центр </w:t>
            </w:r>
            <w:proofErr w:type="gramStart"/>
            <w:r>
              <w:rPr>
                <w:b/>
                <w:i/>
                <w:sz w:val="18"/>
                <w:szCs w:val="18"/>
              </w:rPr>
              <w:t>( Пискаревский</w:t>
            </w:r>
            <w:proofErr w:type="gramEnd"/>
            <w:r>
              <w:rPr>
                <w:b/>
                <w:i/>
                <w:sz w:val="18"/>
                <w:szCs w:val="18"/>
              </w:rPr>
              <w:t xml:space="preserve"> д.47)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1010. Врач ультразвуковой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диагностики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НИЛ иммунологии и </w:t>
            </w:r>
            <w:proofErr w:type="spellStart"/>
            <w:r>
              <w:rPr>
                <w:b/>
                <w:i/>
                <w:sz w:val="18"/>
                <w:szCs w:val="18"/>
              </w:rPr>
              <w:t>аллеpгологии</w:t>
            </w:r>
            <w:proofErr w:type="spellEnd"/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2017.396.2630А. Ведущий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научный сотрудник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2017.396.2632.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лабораторией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2017.396.2633А(2017.396.2634А). Лаборант-исследователь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2017.396.2635А. Старший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научный сотрудник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НИЛ клеточных технологий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2017.396.2645А. Младший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научный сотрудник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2017.396.2647. Научный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сотрудник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2017.396.2648А. Старший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научный сотрудник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НИЛ </w:t>
            </w:r>
            <w:proofErr w:type="spellStart"/>
            <w:r>
              <w:rPr>
                <w:b/>
                <w:i/>
                <w:sz w:val="18"/>
                <w:szCs w:val="18"/>
              </w:rPr>
              <w:t>патомоpфологии</w:t>
            </w:r>
            <w:proofErr w:type="spellEnd"/>
            <w:r>
              <w:rPr>
                <w:b/>
                <w:i/>
                <w:sz w:val="18"/>
                <w:szCs w:val="18"/>
              </w:rPr>
              <w:t xml:space="preserve"> и цитологии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2017.396.2660. Заведующий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лабораторией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Биологический: Для профилактики возникновения инфекционных заболеваний соблюдать </w:t>
            </w:r>
            <w:r>
              <w:rPr>
                <w:sz w:val="18"/>
                <w:szCs w:val="18"/>
              </w:rPr>
              <w:lastRenderedPageBreak/>
              <w:t>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Тяжесть: Организовать рациональные режимы </w:t>
            </w:r>
            <w:proofErr w:type="gramStart"/>
            <w:r>
              <w:rPr>
                <w:sz w:val="18"/>
                <w:szCs w:val="18"/>
              </w:rPr>
              <w:t>труда  и</w:t>
            </w:r>
            <w:proofErr w:type="gramEnd"/>
            <w:r>
              <w:rPr>
                <w:sz w:val="18"/>
                <w:szCs w:val="18"/>
              </w:rPr>
              <w:t xml:space="preserve"> отдыха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2017.396.2657А. Лаборант-исследователь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Тяжесть: Организовать рациональные режимы </w:t>
            </w:r>
            <w:proofErr w:type="gramStart"/>
            <w:r>
              <w:rPr>
                <w:sz w:val="18"/>
                <w:szCs w:val="18"/>
              </w:rPr>
              <w:t>труда  и</w:t>
            </w:r>
            <w:proofErr w:type="gramEnd"/>
            <w:r>
              <w:rPr>
                <w:sz w:val="18"/>
                <w:szCs w:val="18"/>
              </w:rPr>
              <w:t xml:space="preserve"> отдыха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2017.396.2659. Старший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научный сотрудник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Тяжесть: Организовать рациональные режимы </w:t>
            </w:r>
            <w:proofErr w:type="gramStart"/>
            <w:r>
              <w:rPr>
                <w:sz w:val="18"/>
                <w:szCs w:val="18"/>
              </w:rPr>
              <w:t>труда  и</w:t>
            </w:r>
            <w:proofErr w:type="gramEnd"/>
            <w:r>
              <w:rPr>
                <w:sz w:val="18"/>
                <w:szCs w:val="18"/>
              </w:rPr>
              <w:t xml:space="preserve"> отдыха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120D11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НИЛ хроматографии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2017.396.2661.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лабораторией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2017.396.2662А(2017.396.2663А). Лаборант-исследователь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2017.396.2664А. Старший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научный сотрудник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120D11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клинической лабораторной диагностики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2017.396.3261А(2017.396.3262А). Врач </w:t>
            </w:r>
            <w:proofErr w:type="gramStart"/>
            <w:r>
              <w:rPr>
                <w:sz w:val="18"/>
                <w:szCs w:val="18"/>
              </w:rPr>
              <w:t>клинической  лабораторной</w:t>
            </w:r>
            <w:proofErr w:type="gramEnd"/>
            <w:r>
              <w:rPr>
                <w:sz w:val="18"/>
                <w:szCs w:val="18"/>
              </w:rPr>
              <w:t xml:space="preserve"> диагностики (по экспресс-диагностике)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2017.396.3264А(2017.396.3265А). Медицинский лабораторный техник (фельдшер-лаборант)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 экспресс-диагностике)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Поликлиника.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1018. Врач-офтальмолог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Поликлиническое отделение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2017.396.2593. </w:t>
            </w:r>
          </w:p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диагностики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2017.396.2594. Врач-терапевт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2017.396.2595. Врач-травматолог-ортопед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2017.396.2597. Медицинская сестра по массажу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Тяжесть: Организовать рациональные режимы </w:t>
            </w:r>
            <w:proofErr w:type="gramStart"/>
            <w:r>
              <w:rPr>
                <w:sz w:val="18"/>
                <w:szCs w:val="18"/>
              </w:rPr>
              <w:t>труда  и</w:t>
            </w:r>
            <w:proofErr w:type="gramEnd"/>
            <w:r>
              <w:rPr>
                <w:sz w:val="18"/>
                <w:szCs w:val="18"/>
              </w:rPr>
              <w:t xml:space="preserve"> отдыха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Приемное отделение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2017.396.2599. Врач-гематолог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2017.396.2600. Врач-</w:t>
            </w:r>
            <w:proofErr w:type="spellStart"/>
            <w:r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2017.396.2601.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- врач-кардиолог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Приемное отделение микологической клиники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2017.396.2602. Врач-аллерголог-иммунолог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Биологический: Для профилактики возникновения инфекционных заболеваний соблюдать </w:t>
            </w:r>
            <w:r>
              <w:rPr>
                <w:sz w:val="18"/>
                <w:szCs w:val="18"/>
              </w:rPr>
              <w:lastRenderedPageBreak/>
              <w:t>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Рентгеновское отделение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1021. Старшая медицинская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Стационарное отделение скорой медицинской помощи (3/1)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2017.396.2604. Медицинская сестра перевязочной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Терапевтическое отделение № 1 с палатой интенсивной терапии (ПИТ) (18-3)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1024. Младшая медицинская сестра по уходу за больными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Тяжесть: Организовать рациональные режимы </w:t>
            </w:r>
            <w:proofErr w:type="gramStart"/>
            <w:r>
              <w:rPr>
                <w:sz w:val="18"/>
                <w:szCs w:val="18"/>
              </w:rPr>
              <w:t>труда  и</w:t>
            </w:r>
            <w:proofErr w:type="gramEnd"/>
            <w:r>
              <w:rPr>
                <w:sz w:val="18"/>
                <w:szCs w:val="18"/>
              </w:rPr>
              <w:t xml:space="preserve"> отдыха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Трансфузиологический</w:t>
            </w:r>
            <w:proofErr w:type="spellEnd"/>
            <w:r>
              <w:rPr>
                <w:b/>
                <w:i/>
                <w:sz w:val="18"/>
                <w:szCs w:val="18"/>
              </w:rPr>
              <w:t xml:space="preserve"> кабинет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2017.396.2605.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кабинетом - врач-</w:t>
            </w:r>
            <w:proofErr w:type="spellStart"/>
            <w:r>
              <w:rPr>
                <w:sz w:val="18"/>
                <w:szCs w:val="18"/>
              </w:rPr>
              <w:t>трансфузиолог</w:t>
            </w:r>
            <w:proofErr w:type="spellEnd"/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2017.396.2606. Медицинская сестра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2017.396.2607. Санитарка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Урологическое отделение (21-3)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1025. Врач-онколог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Хирургическое отделение №</w:t>
            </w:r>
            <w:proofErr w:type="gramStart"/>
            <w:r>
              <w:rPr>
                <w:b/>
                <w:i/>
                <w:sz w:val="18"/>
                <w:szCs w:val="18"/>
              </w:rPr>
              <w:t>2  (</w:t>
            </w:r>
            <w:proofErr w:type="gramEnd"/>
            <w:r>
              <w:rPr>
                <w:b/>
                <w:i/>
                <w:sz w:val="18"/>
                <w:szCs w:val="18"/>
              </w:rPr>
              <w:t>15-3)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2017.396.2608. Заведующий отделением - врач-хирург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воздействия химического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Центр семейной медицины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2017.396.2613. Врач-</w:t>
            </w:r>
            <w:proofErr w:type="spellStart"/>
            <w:r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1030. Врач-хирург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Центральная научно-</w:t>
            </w:r>
            <w:proofErr w:type="gramStart"/>
            <w:r>
              <w:rPr>
                <w:b/>
                <w:i/>
                <w:sz w:val="18"/>
                <w:szCs w:val="18"/>
              </w:rPr>
              <w:t>исследовательская  лаборатория</w:t>
            </w:r>
            <w:proofErr w:type="gramEnd"/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120D11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2017.396.2673. Заведующий </w:t>
            </w:r>
          </w:p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лабораторией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2017.396.2675А. Лаборант-исследователь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120D11" w:rsidRPr="00703EF1" w:rsidTr="00180913">
        <w:trPr>
          <w:jc w:val="center"/>
        </w:trPr>
        <w:tc>
          <w:tcPr>
            <w:tcW w:w="15563" w:type="dxa"/>
            <w:gridSpan w:val="6"/>
            <w:vAlign w:val="center"/>
          </w:tcPr>
          <w:p w:rsidR="00120D11" w:rsidRPr="00703EF1" w:rsidRDefault="00120D11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Кабинет ЭКГ</w:t>
            </w:r>
          </w:p>
        </w:tc>
      </w:tr>
      <w:tr w:rsidR="00D26374" w:rsidRPr="00703EF1" w:rsidTr="00180913">
        <w:trPr>
          <w:jc w:val="center"/>
        </w:trPr>
        <w:tc>
          <w:tcPr>
            <w:tcW w:w="2801" w:type="dxa"/>
            <w:vAlign w:val="center"/>
          </w:tcPr>
          <w:p w:rsidR="00D26374" w:rsidRPr="00D26374" w:rsidRDefault="00D26374" w:rsidP="00D2637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1031. Медицинская сестра</w:t>
            </w:r>
          </w:p>
        </w:tc>
        <w:tc>
          <w:tcPr>
            <w:tcW w:w="3955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возникновения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D26374" w:rsidRDefault="00D2637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3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26374" w:rsidRPr="00703EF1" w:rsidRDefault="00D26374" w:rsidP="00DB70BA">
            <w:pPr>
              <w:pStyle w:val="aa"/>
              <w:rPr>
                <w:sz w:val="18"/>
                <w:szCs w:val="18"/>
              </w:rPr>
            </w:pPr>
          </w:p>
        </w:tc>
      </w:tr>
    </w:tbl>
    <w:p w:rsidR="00180913" w:rsidRDefault="00180913">
      <w:r>
        <w:rPr>
          <w:rStyle w:val="a9"/>
          <w:noProof/>
          <w:sz w:val="18"/>
          <w:szCs w:val="1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-117333</wp:posOffset>
            </wp:positionH>
            <wp:positionV relativeFrom="paragraph">
              <wp:posOffset>76238</wp:posOffset>
            </wp:positionV>
            <wp:extent cx="7275195" cy="18307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19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B06AD" w:rsidRPr="00703EF1" w:rsidRDefault="00676D23" w:rsidP="001B06AD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7408416" cy="26537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53" cy="26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B06AD" w:rsidRPr="00703EF1" w:rsidSect="0002033E">
      <w:footerReference w:type="default" r:id="rId8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913" w:rsidRPr="00095FBD" w:rsidRDefault="00180913" w:rsidP="00424E4F">
      <w:pPr>
        <w:rPr>
          <w:szCs w:val="24"/>
          <w:lang w:eastAsia="zh-TW"/>
        </w:rPr>
      </w:pPr>
      <w:r>
        <w:separator/>
      </w:r>
    </w:p>
  </w:endnote>
  <w:endnote w:type="continuationSeparator" w:id="0">
    <w:p w:rsidR="00180913" w:rsidRPr="00095FBD" w:rsidRDefault="00180913" w:rsidP="00424E4F">
      <w:pPr>
        <w:rPr>
          <w:szCs w:val="24"/>
          <w:lang w:eastAsia="zh-TW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913" w:rsidRPr="00424E4F" w:rsidRDefault="00180913" w:rsidP="00424E4F">
    <w:pPr>
      <w:pStyle w:val="ad"/>
      <w:rPr>
        <w:sz w:val="16"/>
        <w:szCs w:val="16"/>
      </w:rPr>
    </w:pPr>
    <w:r w:rsidRPr="00424E4F">
      <w:rPr>
        <w:sz w:val="18"/>
        <w:szCs w:val="18"/>
      </w:rPr>
      <w:t>Перечень рекомендуемых мероприятий по улучшению условий труда</w:t>
    </w:r>
    <w:r>
      <w:rPr>
        <w:sz w:val="18"/>
        <w:szCs w:val="18"/>
      </w:rPr>
      <w:t xml:space="preserve"> 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</w:t>
    </w:r>
    <w:r w:rsidRPr="00424E4F">
      <w:rPr>
        <w:sz w:val="16"/>
        <w:szCs w:val="16"/>
      </w:rPr>
      <w:t>Стр</w:t>
    </w:r>
    <w:r>
      <w:rPr>
        <w:sz w:val="16"/>
        <w:szCs w:val="16"/>
      </w:rPr>
      <w:t>.</w:t>
    </w:r>
    <w:r w:rsidRPr="00424E4F">
      <w:rPr>
        <w:sz w:val="16"/>
        <w:szCs w:val="16"/>
      </w:rPr>
      <w:t xml:space="preserve"> </w:t>
    </w:r>
    <w:r w:rsidRPr="00424E4F">
      <w:rPr>
        <w:sz w:val="16"/>
        <w:szCs w:val="16"/>
      </w:rPr>
      <w:fldChar w:fldCharType="begin"/>
    </w:r>
    <w:r w:rsidRPr="00424E4F">
      <w:rPr>
        <w:sz w:val="16"/>
        <w:szCs w:val="16"/>
      </w:rPr>
      <w:instrText>PAGE</w:instrText>
    </w:r>
    <w:r w:rsidRPr="00424E4F">
      <w:rPr>
        <w:sz w:val="16"/>
        <w:szCs w:val="16"/>
      </w:rPr>
      <w:fldChar w:fldCharType="separate"/>
    </w:r>
    <w:r w:rsidR="00676D23">
      <w:rPr>
        <w:noProof/>
        <w:sz w:val="16"/>
        <w:szCs w:val="16"/>
      </w:rPr>
      <w:t>21</w:t>
    </w:r>
    <w:r w:rsidRPr="00424E4F">
      <w:rPr>
        <w:sz w:val="16"/>
        <w:szCs w:val="16"/>
      </w:rPr>
      <w:fldChar w:fldCharType="end"/>
    </w:r>
    <w:r w:rsidRPr="00424E4F">
      <w:rPr>
        <w:sz w:val="16"/>
        <w:szCs w:val="16"/>
      </w:rPr>
      <w:t xml:space="preserve"> из </w:t>
    </w:r>
    <w:r w:rsidRPr="00424E4F">
      <w:rPr>
        <w:sz w:val="16"/>
        <w:szCs w:val="16"/>
      </w:rPr>
      <w:fldChar w:fldCharType="begin"/>
    </w:r>
    <w:r w:rsidRPr="00424E4F">
      <w:rPr>
        <w:sz w:val="16"/>
        <w:szCs w:val="16"/>
      </w:rPr>
      <w:instrText>NUMPAGES</w:instrText>
    </w:r>
    <w:r w:rsidRPr="00424E4F">
      <w:rPr>
        <w:sz w:val="16"/>
        <w:szCs w:val="16"/>
      </w:rPr>
      <w:fldChar w:fldCharType="separate"/>
    </w:r>
    <w:r w:rsidR="00676D23">
      <w:rPr>
        <w:noProof/>
        <w:sz w:val="16"/>
        <w:szCs w:val="16"/>
      </w:rPr>
      <w:t>21</w:t>
    </w:r>
    <w:r w:rsidRPr="00424E4F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913" w:rsidRPr="00095FBD" w:rsidRDefault="00180913" w:rsidP="00424E4F">
      <w:pPr>
        <w:rPr>
          <w:szCs w:val="24"/>
          <w:lang w:eastAsia="zh-TW"/>
        </w:rPr>
      </w:pPr>
      <w:r>
        <w:separator/>
      </w:r>
    </w:p>
  </w:footnote>
  <w:footnote w:type="continuationSeparator" w:id="0">
    <w:p w:rsidR="00180913" w:rsidRPr="00095FBD" w:rsidRDefault="00180913" w:rsidP="00424E4F">
      <w:pPr>
        <w:rPr>
          <w:szCs w:val="24"/>
          <w:lang w:eastAsia="zh-TW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adv_info1" w:val="     "/>
    <w:docVar w:name="adv_info2" w:val="     "/>
    <w:docVar w:name="adv_info3" w:val="     "/>
    <w:docVar w:name="att_org_adr" w:val="428031, Чувашская Республика- Чувашия, г. Чебоксары, ул. Шумилова, д.20, пом. 12/3"/>
    <w:docVar w:name="att_org_name" w:val="Общество с ограниченной ответственностью «Труд-Экспертиза» _x000d__x000a_(ООО «Труд-Экспертиза»)"/>
    <w:docVar w:name="att_org_reg_date" w:val="04.04.2016"/>
    <w:docVar w:name="att_org_reg_num" w:val="252"/>
    <w:docVar w:name="boss_fio" w:val="Егоров Алексей Константинович"/>
    <w:docVar w:name="ceh_info" w:val=" 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 "/>
    <w:docVar w:name="D_dog" w:val="   "/>
    <w:docVar w:name="D_prikaz" w:val="   "/>
    <w:docVar w:name="doc_type" w:val="6"/>
    <w:docVar w:name="fill_date" w:val="   "/>
    <w:docVar w:name="kpp_code" w:val="   "/>
    <w:docVar w:name="N_dog" w:val="   "/>
    <w:docVar w:name="N_prikaz" w:val="   "/>
    <w:docVar w:name="org_guid" w:val="4CE1527D2E9B4D76B663C8FE25406FF7"/>
    <w:docVar w:name="org_id" w:val="8"/>
    <w:docVar w:name="org_name" w:val="     "/>
    <w:docVar w:name="pers_guids" w:val="04C42088E23C4E3283AE7AD317056593@007-592-381 57"/>
    <w:docVar w:name="pers_snils" w:val="04C42088E23C4E3283AE7AD317056593@007-592-381 57"/>
    <w:docVar w:name="podr_id" w:val="org_8"/>
    <w:docVar w:name="pred_dolg" w:val="Заместитель начальника планово-финансового управления"/>
    <w:docVar w:name="pred_fio" w:val="Яговкина Анна Владимировна"/>
    <w:docVar w:name="rbtd_adr" w:val="     "/>
    <w:docVar w:name="rbtd_name" w:val="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"/>
    <w:docVar w:name="sout_id" w:val="   "/>
    <w:docVar w:name="sv_docs" w:val="1"/>
  </w:docVars>
  <w:rsids>
    <w:rsidRoot w:val="00B455F6"/>
    <w:rsid w:val="0000353A"/>
    <w:rsid w:val="00007DAD"/>
    <w:rsid w:val="0002033E"/>
    <w:rsid w:val="00056BFC"/>
    <w:rsid w:val="0007776A"/>
    <w:rsid w:val="00093D2E"/>
    <w:rsid w:val="0009768F"/>
    <w:rsid w:val="000C5130"/>
    <w:rsid w:val="00120D11"/>
    <w:rsid w:val="00180913"/>
    <w:rsid w:val="00196135"/>
    <w:rsid w:val="001A7AC3"/>
    <w:rsid w:val="001B06AD"/>
    <w:rsid w:val="00237B32"/>
    <w:rsid w:val="00287781"/>
    <w:rsid w:val="00364261"/>
    <w:rsid w:val="003A1C01"/>
    <w:rsid w:val="003A2259"/>
    <w:rsid w:val="003C79E5"/>
    <w:rsid w:val="00424E4F"/>
    <w:rsid w:val="00483A6A"/>
    <w:rsid w:val="00495D50"/>
    <w:rsid w:val="004B7161"/>
    <w:rsid w:val="004C6BD0"/>
    <w:rsid w:val="004D3FF5"/>
    <w:rsid w:val="004E5CB1"/>
    <w:rsid w:val="00514019"/>
    <w:rsid w:val="00547088"/>
    <w:rsid w:val="005567D6"/>
    <w:rsid w:val="005645F0"/>
    <w:rsid w:val="00572AE0"/>
    <w:rsid w:val="00584289"/>
    <w:rsid w:val="005F64E6"/>
    <w:rsid w:val="0065289A"/>
    <w:rsid w:val="0067226F"/>
    <w:rsid w:val="00676D23"/>
    <w:rsid w:val="006B745A"/>
    <w:rsid w:val="006E662C"/>
    <w:rsid w:val="00703EF1"/>
    <w:rsid w:val="00706DB1"/>
    <w:rsid w:val="00725C51"/>
    <w:rsid w:val="00820552"/>
    <w:rsid w:val="008B4051"/>
    <w:rsid w:val="008C0968"/>
    <w:rsid w:val="00922677"/>
    <w:rsid w:val="009647F7"/>
    <w:rsid w:val="009A1326"/>
    <w:rsid w:val="009D6532"/>
    <w:rsid w:val="00A026A4"/>
    <w:rsid w:val="00A45174"/>
    <w:rsid w:val="00A567D1"/>
    <w:rsid w:val="00B12F45"/>
    <w:rsid w:val="00B1405F"/>
    <w:rsid w:val="00B3448B"/>
    <w:rsid w:val="00B455F6"/>
    <w:rsid w:val="00B5534B"/>
    <w:rsid w:val="00BA560A"/>
    <w:rsid w:val="00BD0A92"/>
    <w:rsid w:val="00C0355B"/>
    <w:rsid w:val="00C45714"/>
    <w:rsid w:val="00C93056"/>
    <w:rsid w:val="00CA2E96"/>
    <w:rsid w:val="00CD2568"/>
    <w:rsid w:val="00D11966"/>
    <w:rsid w:val="00D26374"/>
    <w:rsid w:val="00DB1042"/>
    <w:rsid w:val="00DB70BA"/>
    <w:rsid w:val="00DC0F74"/>
    <w:rsid w:val="00DD6622"/>
    <w:rsid w:val="00E25119"/>
    <w:rsid w:val="00E458F1"/>
    <w:rsid w:val="00E7031F"/>
    <w:rsid w:val="00EB7BDE"/>
    <w:rsid w:val="00EC5373"/>
    <w:rsid w:val="00F262EE"/>
    <w:rsid w:val="00F835B0"/>
    <w:rsid w:val="00FD4EE4"/>
    <w:rsid w:val="00FD5E7D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BF4BE85-F48C-436B-9F44-BC30EB52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424E4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424E4F"/>
    <w:rPr>
      <w:sz w:val="24"/>
    </w:rPr>
  </w:style>
  <w:style w:type="paragraph" w:styleId="ad">
    <w:name w:val="footer"/>
    <w:basedOn w:val="a"/>
    <w:link w:val="ae"/>
    <w:uiPriority w:val="99"/>
    <w:rsid w:val="00424E4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24E4F"/>
    <w:rPr>
      <w:sz w:val="24"/>
    </w:rPr>
  </w:style>
  <w:style w:type="paragraph" w:styleId="af">
    <w:name w:val="Balloon Text"/>
    <w:basedOn w:val="a"/>
    <w:link w:val="af0"/>
    <w:rsid w:val="00424E4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424E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30</TotalTime>
  <Pages>21</Pages>
  <Words>7066</Words>
  <Characters>40282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47254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Пользователь</dc:creator>
  <cp:lastModifiedBy>Клюева Алена Александровна</cp:lastModifiedBy>
  <cp:revision>4</cp:revision>
  <cp:lastPrinted>2022-10-31T07:35:00Z</cp:lastPrinted>
  <dcterms:created xsi:type="dcterms:W3CDTF">2022-10-30T19:52:00Z</dcterms:created>
  <dcterms:modified xsi:type="dcterms:W3CDTF">2022-11-18T09:19:00Z</dcterms:modified>
</cp:coreProperties>
</file>