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CE" w:rsidRPr="008D60CE" w:rsidRDefault="008D60CE" w:rsidP="008D60CE">
      <w:pPr>
        <w:spacing w:after="0" w:line="280" w:lineRule="exact"/>
        <w:ind w:left="567" w:right="-425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 wp14:anchorId="7140A4F6" wp14:editId="5805680D">
            <wp:simplePos x="0" y="0"/>
            <wp:positionH relativeFrom="column">
              <wp:posOffset>-324761</wp:posOffset>
            </wp:positionH>
            <wp:positionV relativeFrom="paragraph">
              <wp:posOffset>35284</wp:posOffset>
            </wp:positionV>
            <wp:extent cx="1105231" cy="1105231"/>
            <wp:effectExtent l="0" t="0" r="0" b="0"/>
            <wp:wrapNone/>
            <wp:docPr id="29" name="Рисунок 29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30" cy="111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60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здравоохранения Российской Федерации</w:t>
      </w:r>
    </w:p>
    <w:p w:rsidR="008D60CE" w:rsidRPr="008D60CE" w:rsidRDefault="008D60CE" w:rsidP="008D60CE">
      <w:pPr>
        <w:keepNext/>
        <w:spacing w:after="0" w:line="240" w:lineRule="auto"/>
        <w:ind w:left="567" w:right="-425" w:firstLine="709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 xml:space="preserve">    </w:t>
      </w:r>
      <w:r w:rsidRPr="008D60CE"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  <w:t>"Северо-Западный государственный медицинский университет имени И.И. Мечникова"</w:t>
      </w: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 Российской Федерации</w:t>
      </w: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0CE" w:rsidRPr="008D60CE" w:rsidRDefault="008D60CE" w:rsidP="008D60CE">
      <w:pPr>
        <w:spacing w:after="0" w:line="240" w:lineRule="auto"/>
        <w:ind w:left="567" w:right="-42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0CE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СЗГМУ им. И.И. Мечникова Минздрава России)</w:t>
      </w:r>
    </w:p>
    <w:p w:rsidR="00532DFB" w:rsidRPr="008D60CE" w:rsidRDefault="00532DFB">
      <w:pPr>
        <w:pStyle w:val="Default"/>
        <w:rPr>
          <w:b/>
          <w:bCs/>
          <w:sz w:val="28"/>
          <w:szCs w:val="28"/>
        </w:rPr>
      </w:pPr>
    </w:p>
    <w:p w:rsidR="005A7527" w:rsidRPr="008D60CE" w:rsidRDefault="005A7527" w:rsidP="00B67651">
      <w:pPr>
        <w:pStyle w:val="Default"/>
        <w:jc w:val="center"/>
        <w:rPr>
          <w:b/>
          <w:bCs/>
          <w:sz w:val="28"/>
          <w:szCs w:val="28"/>
        </w:rPr>
      </w:pPr>
    </w:p>
    <w:p w:rsidR="005A7527" w:rsidRPr="008D60CE" w:rsidRDefault="005A7527" w:rsidP="00B67651">
      <w:pPr>
        <w:pStyle w:val="Default"/>
        <w:jc w:val="center"/>
        <w:rPr>
          <w:b/>
          <w:bCs/>
          <w:sz w:val="28"/>
          <w:szCs w:val="28"/>
        </w:rPr>
      </w:pPr>
    </w:p>
    <w:p w:rsidR="00B67651" w:rsidRPr="008D60CE" w:rsidRDefault="00B67651" w:rsidP="00B67651">
      <w:pPr>
        <w:pStyle w:val="Default"/>
        <w:jc w:val="center"/>
        <w:rPr>
          <w:sz w:val="28"/>
          <w:szCs w:val="28"/>
        </w:rPr>
      </w:pPr>
      <w:r w:rsidRPr="008D60CE">
        <w:rPr>
          <w:b/>
          <w:bCs/>
          <w:sz w:val="28"/>
          <w:szCs w:val="28"/>
        </w:rPr>
        <w:t xml:space="preserve">ПРОГРАММА </w:t>
      </w:r>
    </w:p>
    <w:p w:rsidR="005A7527" w:rsidRPr="008D60CE" w:rsidRDefault="005A7527" w:rsidP="005A75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7527" w:rsidRPr="008D60CE" w:rsidRDefault="008D60CE" w:rsidP="005A75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0C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A7527" w:rsidRPr="008D60CE">
        <w:rPr>
          <w:rFonts w:ascii="Times New Roman" w:hAnsi="Times New Roman" w:cs="Times New Roman"/>
          <w:b/>
          <w:bCs/>
          <w:sz w:val="24"/>
          <w:szCs w:val="24"/>
        </w:rPr>
        <w:t xml:space="preserve">сероссийской студенческой научно-практической конференции </w:t>
      </w:r>
    </w:p>
    <w:p w:rsidR="005A7527" w:rsidRPr="008D60CE" w:rsidRDefault="005A7527" w:rsidP="005A75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60CE">
        <w:rPr>
          <w:rFonts w:ascii="Times New Roman" w:hAnsi="Times New Roman" w:cs="Times New Roman"/>
          <w:b/>
          <w:bCs/>
          <w:sz w:val="24"/>
          <w:szCs w:val="24"/>
        </w:rPr>
        <w:t>с международным участием</w:t>
      </w:r>
    </w:p>
    <w:p w:rsidR="005A7527" w:rsidRPr="008D60CE" w:rsidRDefault="005A7527" w:rsidP="005A7527">
      <w:pPr>
        <w:pStyle w:val="Default"/>
        <w:rPr>
          <w:b/>
          <w:bCs/>
        </w:rPr>
      </w:pPr>
    </w:p>
    <w:p w:rsidR="005A7527" w:rsidRPr="008D60CE" w:rsidRDefault="005A7527" w:rsidP="005A7527">
      <w:pPr>
        <w:pStyle w:val="Default"/>
        <w:jc w:val="center"/>
      </w:pPr>
      <w:r w:rsidRPr="008D60CE">
        <w:rPr>
          <w:b/>
          <w:bCs/>
          <w:sz w:val="28"/>
          <w:szCs w:val="28"/>
        </w:rPr>
        <w:t xml:space="preserve">Внутренние болезни: </w:t>
      </w:r>
    </w:p>
    <w:p w:rsidR="005A7527" w:rsidRPr="008D60CE" w:rsidRDefault="005A7527" w:rsidP="005A7527">
      <w:pPr>
        <w:pStyle w:val="Default"/>
        <w:jc w:val="center"/>
        <w:rPr>
          <w:sz w:val="28"/>
          <w:szCs w:val="28"/>
        </w:rPr>
      </w:pPr>
      <w:r w:rsidRPr="008D60CE">
        <w:rPr>
          <w:b/>
          <w:bCs/>
          <w:sz w:val="28"/>
          <w:szCs w:val="28"/>
        </w:rPr>
        <w:t>от профилактики к высоким технологиям</w:t>
      </w:r>
      <w:r w:rsidR="003C580D" w:rsidRPr="008D60CE">
        <w:rPr>
          <w:b/>
          <w:bCs/>
          <w:sz w:val="28"/>
          <w:szCs w:val="28"/>
        </w:rPr>
        <w:t xml:space="preserve"> </w:t>
      </w:r>
      <w:r w:rsidRPr="008D60CE">
        <w:rPr>
          <w:b/>
          <w:bCs/>
          <w:sz w:val="28"/>
          <w:szCs w:val="28"/>
        </w:rPr>
        <w:t xml:space="preserve">глазами студента </w:t>
      </w:r>
    </w:p>
    <w:p w:rsidR="005A7527" w:rsidRPr="008D60CE" w:rsidRDefault="005A7527" w:rsidP="005A7527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651" w:rsidRPr="008D60CE" w:rsidRDefault="00B67651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</w:p>
    <w:p w:rsidR="00943A54" w:rsidRPr="008D60CE" w:rsidRDefault="00943A54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Дата проведения:</w:t>
      </w:r>
      <w:r w:rsidRPr="008D60CE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16 мая 2023 года </w:t>
      </w:r>
    </w:p>
    <w:p w:rsidR="00943A54" w:rsidRPr="008D60CE" w:rsidRDefault="00943A54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Начало конференции: в 13.00 (по московскому времени) </w:t>
      </w:r>
    </w:p>
    <w:p w:rsidR="00943A54" w:rsidRPr="008D60CE" w:rsidRDefault="00943A54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/>
        </w:rPr>
      </w:pP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Место проведения: г. Санкт-Петербург, Пискаревский пр., 47, павильон 16 </w:t>
      </w:r>
    </w:p>
    <w:p w:rsidR="00532DFB" w:rsidRPr="008D60CE" w:rsidRDefault="00176A5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</w:rPr>
      </w:pPr>
      <w:r w:rsidRPr="008D60CE">
        <w:rPr>
          <w:rFonts w:ascii="Times New Roman" w:hAnsi="Times New Roman" w:cs="Times New Roman"/>
          <w:b/>
          <w:sz w:val="24"/>
          <w:szCs w:val="24"/>
        </w:rPr>
        <w:t>Организаторы конференции:</w:t>
      </w:r>
      <w:r w:rsidRPr="008D60CE">
        <w:rPr>
          <w:rFonts w:ascii="Times New Roman" w:hAnsi="Times New Roman" w:cs="Times New Roman"/>
          <w:sz w:val="24"/>
          <w:szCs w:val="24"/>
        </w:rPr>
        <w:t xml:space="preserve"> кафедра факультетской терапии и Совет СНО </w:t>
      </w:r>
      <w:r w:rsidRPr="008D60CE">
        <w:rPr>
          <w:rFonts w:ascii="Times New Roman" w:hAnsi="Times New Roman" w:cs="Times New Roman"/>
          <w:bCs/>
          <w:sz w:val="24"/>
          <w:szCs w:val="24"/>
        </w:rPr>
        <w:t>ФГБОУ ВО СЗГМУ имени И.И. Мечникова Минздрава РФ</w:t>
      </w:r>
    </w:p>
    <w:p w:rsidR="00532DFB" w:rsidRPr="008D60CE" w:rsidRDefault="00176A5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60CE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конференции: </w:t>
      </w:r>
      <w:r w:rsidRPr="008D60CE">
        <w:rPr>
          <w:rFonts w:ascii="Times New Roman" w:hAnsi="Times New Roman" w:cs="Times New Roman"/>
          <w:bCs/>
          <w:sz w:val="24"/>
          <w:szCs w:val="24"/>
        </w:rPr>
        <w:t xml:space="preserve">достижения и проблемы современной внутренней медицины в области первичной и вторичной профилактики, методов диагностики, технологий медикаментозного и немедикаментозного лечения внутренних болезней на примере клинического случая или проведенного студентами научного исследования. </w:t>
      </w:r>
    </w:p>
    <w:p w:rsidR="00943A54" w:rsidRPr="008D60CE" w:rsidRDefault="00943A54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jc w:val="both"/>
        <w:rPr>
          <w:rFonts w:ascii="Times New Roman" w:eastAsia="Arial Unicode MS" w:hAnsi="Times New Roman" w:cs="Times New Roman"/>
          <w:color w:val="000000"/>
          <w:shd w:val="clear" w:color="auto" w:fill="FFFFFF"/>
          <w:lang w:eastAsia="zh-CN"/>
        </w:rPr>
      </w:pPr>
      <w:r w:rsidRPr="008D60C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 xml:space="preserve">Рабочий язык конференции: </w:t>
      </w:r>
      <w:r w:rsidRPr="008D60CE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русский</w:t>
      </w:r>
    </w:p>
    <w:p w:rsidR="00F86781" w:rsidRPr="008D60CE" w:rsidRDefault="003C730F" w:rsidP="00943A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15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60CE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Формат конференции гибридный</w:t>
      </w:r>
      <w:r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: очный</w:t>
      </w:r>
      <w:r w:rsidR="00943A54"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с возможностью дистанционного участия иногородних и иностранных участников и </w:t>
      </w:r>
      <w:proofErr w:type="gramStart"/>
      <w:r w:rsidR="00943A54"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он</w:t>
      </w:r>
      <w:r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-</w:t>
      </w:r>
      <w:proofErr w:type="spellStart"/>
      <w:r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лайн</w:t>
      </w:r>
      <w:proofErr w:type="spellEnd"/>
      <w:proofErr w:type="gramEnd"/>
      <w:r w:rsidRPr="008D60CE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трансляцией по ссылке:</w:t>
      </w:r>
    </w:p>
    <w:p w:rsidR="00F86781" w:rsidRPr="008D60CE" w:rsidRDefault="00F86781">
      <w:pPr>
        <w:pStyle w:val="Default"/>
        <w:jc w:val="center"/>
        <w:rPr>
          <w:b/>
          <w:bCs/>
          <w:sz w:val="28"/>
          <w:szCs w:val="28"/>
        </w:rPr>
      </w:pPr>
      <w:r w:rsidRPr="008D60CE">
        <w:rPr>
          <w:b/>
          <w:bCs/>
          <w:sz w:val="28"/>
          <w:szCs w:val="28"/>
        </w:rPr>
        <w:t>https://events.webinar.ru/szgmu/603126243</w:t>
      </w:r>
    </w:p>
    <w:p w:rsidR="003C580D" w:rsidRPr="008D60CE" w:rsidRDefault="003C580D" w:rsidP="003C580D">
      <w:pPr>
        <w:pStyle w:val="Default"/>
        <w:rPr>
          <w:b/>
          <w:bCs/>
          <w:sz w:val="28"/>
          <w:szCs w:val="28"/>
        </w:rPr>
      </w:pPr>
    </w:p>
    <w:p w:rsidR="003C580D" w:rsidRPr="008D60CE" w:rsidRDefault="003C580D" w:rsidP="003C580D">
      <w:pPr>
        <w:pStyle w:val="Default"/>
        <w:rPr>
          <w:b/>
          <w:bCs/>
          <w:sz w:val="28"/>
          <w:szCs w:val="28"/>
        </w:rPr>
      </w:pPr>
      <w:r w:rsidRPr="008D60CE">
        <w:rPr>
          <w:b/>
          <w:bCs/>
        </w:rPr>
        <w:t xml:space="preserve">Программой конференции предусмотрено проведение конкурса среди устных и </w:t>
      </w:r>
      <w:proofErr w:type="spellStart"/>
      <w:r w:rsidR="001E7703">
        <w:rPr>
          <w:b/>
          <w:bCs/>
        </w:rPr>
        <w:t>посте</w:t>
      </w:r>
      <w:r w:rsidR="008D60CE" w:rsidRPr="008D60CE">
        <w:rPr>
          <w:b/>
          <w:bCs/>
        </w:rPr>
        <w:t>рных</w:t>
      </w:r>
      <w:proofErr w:type="spellEnd"/>
      <w:r w:rsidRPr="008D60CE">
        <w:rPr>
          <w:b/>
          <w:bCs/>
        </w:rPr>
        <w:t xml:space="preserve"> докладов</w:t>
      </w:r>
    </w:p>
    <w:p w:rsidR="00532DFB" w:rsidRPr="008D60CE" w:rsidRDefault="00532DFB">
      <w:pPr>
        <w:pStyle w:val="Default"/>
        <w:rPr>
          <w:b/>
          <w:bCs/>
          <w:sz w:val="28"/>
          <w:szCs w:val="28"/>
        </w:rPr>
      </w:pPr>
    </w:p>
    <w:p w:rsidR="00532DFB" w:rsidRPr="008D60CE" w:rsidRDefault="00176A5B">
      <w:pPr>
        <w:pStyle w:val="Default"/>
      </w:pPr>
      <w:r w:rsidRPr="008D60CE">
        <w:rPr>
          <w:b/>
          <w:bCs/>
        </w:rPr>
        <w:t xml:space="preserve">Президиум: </w:t>
      </w:r>
    </w:p>
    <w:p w:rsidR="008D60CE" w:rsidRPr="008D60CE" w:rsidRDefault="009E412B" w:rsidP="008D60CE">
      <w:pPr>
        <w:pStyle w:val="Default"/>
        <w:numPr>
          <w:ilvl w:val="0"/>
          <w:numId w:val="3"/>
        </w:numPr>
        <w:spacing w:after="44"/>
        <w:rPr>
          <w:color w:val="auto"/>
        </w:rPr>
      </w:pPr>
      <w:r w:rsidRPr="008D60CE">
        <w:rPr>
          <w:color w:val="auto"/>
        </w:rPr>
        <w:t>Артюшкин</w:t>
      </w:r>
      <w:r w:rsidR="001C0781" w:rsidRPr="008D60CE">
        <w:rPr>
          <w:color w:val="auto"/>
        </w:rPr>
        <w:t xml:space="preserve"> С.А. – д.м.н., </w:t>
      </w:r>
      <w:proofErr w:type="spellStart"/>
      <w:r w:rsidR="001C0781" w:rsidRPr="008D60CE">
        <w:rPr>
          <w:color w:val="auto"/>
        </w:rPr>
        <w:t>и.о</w:t>
      </w:r>
      <w:proofErr w:type="spellEnd"/>
      <w:r w:rsidR="001C0781" w:rsidRPr="008D60CE">
        <w:rPr>
          <w:color w:val="auto"/>
        </w:rPr>
        <w:t xml:space="preserve">. проректора по учебной работе </w:t>
      </w:r>
      <w:r w:rsidR="008D60CE" w:rsidRPr="008D60CE">
        <w:rPr>
          <w:bCs/>
        </w:rPr>
        <w:t>ФГБОУ ВО СЗГМУ имени И.И. Мечникова Минздрава РФ</w:t>
      </w:r>
    </w:p>
    <w:p w:rsidR="008D60CE" w:rsidRPr="008D60CE" w:rsidRDefault="00176A5B" w:rsidP="008D60CE">
      <w:pPr>
        <w:pStyle w:val="Default"/>
        <w:numPr>
          <w:ilvl w:val="0"/>
          <w:numId w:val="3"/>
        </w:numPr>
        <w:spacing w:after="44"/>
        <w:rPr>
          <w:color w:val="auto"/>
        </w:rPr>
      </w:pPr>
      <w:r w:rsidRPr="008D60CE">
        <w:rPr>
          <w:color w:val="auto"/>
        </w:rPr>
        <w:t>Болдуева С</w:t>
      </w:r>
      <w:r w:rsidR="001C0781" w:rsidRPr="008D60CE">
        <w:rPr>
          <w:color w:val="auto"/>
        </w:rPr>
        <w:t>.А.</w:t>
      </w:r>
      <w:r w:rsidRPr="008D60CE">
        <w:rPr>
          <w:color w:val="auto"/>
        </w:rPr>
        <w:t xml:space="preserve"> – д.м.н., профессор, заведующ</w:t>
      </w:r>
      <w:r w:rsidR="002441A8">
        <w:rPr>
          <w:color w:val="auto"/>
        </w:rPr>
        <w:t>ая</w:t>
      </w:r>
      <w:r w:rsidRPr="008D60CE">
        <w:rPr>
          <w:color w:val="auto"/>
        </w:rPr>
        <w:t xml:space="preserve"> кафедр</w:t>
      </w:r>
      <w:r w:rsidR="00B83970" w:rsidRPr="008D60CE">
        <w:rPr>
          <w:color w:val="auto"/>
        </w:rPr>
        <w:t>ой</w:t>
      </w:r>
      <w:r w:rsidRPr="008D60CE">
        <w:rPr>
          <w:color w:val="auto"/>
        </w:rPr>
        <w:t xml:space="preserve"> факультетской терапии</w:t>
      </w:r>
      <w:r w:rsidR="008D60CE" w:rsidRPr="008D60CE">
        <w:rPr>
          <w:color w:val="auto"/>
        </w:rPr>
        <w:t xml:space="preserve"> </w:t>
      </w:r>
      <w:r w:rsidR="008D60CE" w:rsidRPr="008D60CE">
        <w:rPr>
          <w:bCs/>
        </w:rPr>
        <w:t>ФГБОУ ВО СЗГМУ имени И.И. Мечникова Минздрава РФ</w:t>
      </w:r>
      <w:r w:rsidRPr="008D60CE">
        <w:rPr>
          <w:color w:val="auto"/>
        </w:rPr>
        <w:t xml:space="preserve"> </w:t>
      </w:r>
    </w:p>
    <w:p w:rsidR="00532DFB" w:rsidRPr="008D60CE" w:rsidRDefault="00176A5B" w:rsidP="008D60CE">
      <w:pPr>
        <w:pStyle w:val="Default"/>
        <w:numPr>
          <w:ilvl w:val="0"/>
          <w:numId w:val="3"/>
        </w:numPr>
        <w:spacing w:after="44"/>
        <w:rPr>
          <w:color w:val="auto"/>
        </w:rPr>
      </w:pPr>
      <w:r w:rsidRPr="008D60CE">
        <w:rPr>
          <w:color w:val="auto"/>
        </w:rPr>
        <w:t>Махнов А</w:t>
      </w:r>
      <w:r w:rsidR="005277E9" w:rsidRPr="008D60CE">
        <w:rPr>
          <w:color w:val="auto"/>
        </w:rPr>
        <w:t>.П.</w:t>
      </w:r>
      <w:r w:rsidRPr="008D60CE">
        <w:rPr>
          <w:color w:val="auto"/>
        </w:rPr>
        <w:t xml:space="preserve"> – д.м.н., профессор кафедры факультетской терапии </w:t>
      </w:r>
      <w:r w:rsidR="008D60CE" w:rsidRPr="008D60CE">
        <w:rPr>
          <w:bCs/>
        </w:rPr>
        <w:t>ФГБОУ ВО СЗГМУ имени И.И. Мечникова Минздрава РФ</w:t>
      </w:r>
    </w:p>
    <w:p w:rsidR="008D60CE" w:rsidRPr="008D60CE" w:rsidRDefault="008D60CE" w:rsidP="008D60CE">
      <w:pPr>
        <w:pStyle w:val="Default"/>
        <w:spacing w:after="44"/>
        <w:ind w:left="720"/>
        <w:rPr>
          <w:color w:val="auto"/>
        </w:rPr>
      </w:pPr>
    </w:p>
    <w:tbl>
      <w:tblPr>
        <w:tblStyle w:val="-61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8D60CE" w:rsidRPr="008D60CE" w:rsidTr="008D6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lastRenderedPageBreak/>
              <w:t>12.30-13.00</w:t>
            </w:r>
            <w:r w:rsidRPr="008D60CE">
              <w:rPr>
                <w:color w:val="auto"/>
              </w:rPr>
              <w:t xml:space="preserve">  </w:t>
            </w:r>
          </w:p>
        </w:tc>
        <w:tc>
          <w:tcPr>
            <w:tcW w:w="8216" w:type="dxa"/>
          </w:tcPr>
          <w:p w:rsidR="008D60CE" w:rsidRPr="008D60CE" w:rsidRDefault="008D60CE" w:rsidP="008D60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D60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Регистрация очных участников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13:00-13:15</w:t>
            </w:r>
            <w:r w:rsidRPr="008D60CE">
              <w:rPr>
                <w:color w:val="auto"/>
              </w:rPr>
              <w:t xml:space="preserve">  </w:t>
            </w:r>
          </w:p>
        </w:tc>
        <w:tc>
          <w:tcPr>
            <w:tcW w:w="8216" w:type="dxa"/>
          </w:tcPr>
          <w:p w:rsidR="008D60CE" w:rsidRPr="008D60CE" w:rsidRDefault="008D60CE" w:rsidP="008D60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b/>
                <w:bCs/>
                <w:color w:val="auto"/>
              </w:rPr>
              <w:t>Открытие конференции. Приветственное слово</w:t>
            </w:r>
          </w:p>
          <w:p w:rsidR="008D60CE" w:rsidRPr="008D60CE" w:rsidRDefault="008D60CE" w:rsidP="008D60CE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>Артюшкин С.А., Болдуева С.А.</w:t>
            </w: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:rsidR="008D60CE" w:rsidRPr="00D36E03" w:rsidRDefault="008D60CE" w:rsidP="008D60CE">
            <w:pPr>
              <w:pStyle w:val="Default"/>
              <w:jc w:val="center"/>
              <w:rPr>
                <w:bCs w:val="0"/>
                <w:iCs/>
                <w:color w:val="auto"/>
              </w:rPr>
            </w:pPr>
            <w:r w:rsidRPr="00D36E03">
              <w:rPr>
                <w:bCs w:val="0"/>
                <w:iCs/>
                <w:color w:val="auto"/>
              </w:rPr>
              <w:t>Сессия устных докладов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iCs/>
                <w:color w:val="auto"/>
                <w:sz w:val="23"/>
                <w:szCs w:val="23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>13:15-13:30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D60CE">
              <w:rPr>
                <w:b/>
                <w:bCs/>
                <w:color w:val="auto"/>
              </w:rPr>
              <w:t>Миксома</w:t>
            </w:r>
            <w:proofErr w:type="spellEnd"/>
            <w:r w:rsidRPr="008D60CE">
              <w:rPr>
                <w:b/>
                <w:bCs/>
                <w:color w:val="auto"/>
              </w:rPr>
              <w:t xml:space="preserve"> левого предсердия: сложности диагностики, определения тактики лечения у пациентки пожилого возраста </w:t>
            </w:r>
          </w:p>
          <w:p w:rsidR="008D60CE" w:rsidRPr="008D60CE" w:rsidRDefault="000F65A9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i/>
                <w:iCs/>
                <w:color w:val="auto"/>
                <w:sz w:val="23"/>
                <w:szCs w:val="23"/>
              </w:rPr>
              <w:t>Лисеев</w:t>
            </w:r>
            <w:proofErr w:type="spellEnd"/>
            <w:r>
              <w:rPr>
                <w:i/>
                <w:iCs/>
                <w:color w:val="auto"/>
                <w:sz w:val="23"/>
                <w:szCs w:val="23"/>
              </w:rPr>
              <w:t xml:space="preserve"> А.А., </w:t>
            </w:r>
            <w:r w:rsidRPr="000F65A9">
              <w:rPr>
                <w:i/>
                <w:iCs/>
                <w:color w:val="auto"/>
                <w:sz w:val="23"/>
                <w:szCs w:val="23"/>
              </w:rPr>
              <w:t>5</w:t>
            </w:r>
            <w:r w:rsidR="008D60CE" w:rsidRPr="008D60CE">
              <w:rPr>
                <w:i/>
                <w:iCs/>
                <w:color w:val="auto"/>
                <w:sz w:val="23"/>
                <w:szCs w:val="23"/>
              </w:rPr>
              <w:t xml:space="preserve"> курс, лечебный факультет, СЗГМУ им. И.И. Мечникова, </w:t>
            </w:r>
            <w:proofErr w:type="spellStart"/>
            <w:r w:rsidR="008D60CE" w:rsidRPr="008D60CE">
              <w:rPr>
                <w:i/>
                <w:iCs/>
                <w:color w:val="auto"/>
                <w:sz w:val="23"/>
                <w:szCs w:val="23"/>
              </w:rPr>
              <w:t>г.Санкт</w:t>
            </w:r>
            <w:proofErr w:type="spellEnd"/>
            <w:r w:rsidR="008D60CE" w:rsidRPr="008D60CE">
              <w:rPr>
                <w:i/>
                <w:iCs/>
                <w:color w:val="auto"/>
                <w:sz w:val="23"/>
                <w:szCs w:val="23"/>
              </w:rPr>
              <w:t>-Петербург, Россия</w:t>
            </w:r>
          </w:p>
          <w:p w:rsidR="008D60CE" w:rsidRPr="008D60CE" w:rsidRDefault="000F65A9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i/>
                <w:iCs/>
                <w:color w:val="auto"/>
                <w:sz w:val="23"/>
                <w:szCs w:val="23"/>
              </w:rPr>
              <w:t>Алексеева С.В., 5</w:t>
            </w:r>
            <w:r w:rsidRPr="002158F8"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  <w:r w:rsidR="008D60CE" w:rsidRPr="008D60CE">
              <w:rPr>
                <w:i/>
                <w:iCs/>
                <w:color w:val="auto"/>
                <w:sz w:val="23"/>
                <w:szCs w:val="23"/>
              </w:rPr>
              <w:t xml:space="preserve">курс, лечебный факультет, СЗГМУ им. И.И. Мечникова, </w:t>
            </w:r>
            <w:proofErr w:type="spellStart"/>
            <w:r w:rsidR="008D60CE" w:rsidRPr="008D60CE">
              <w:rPr>
                <w:i/>
                <w:iCs/>
                <w:color w:val="auto"/>
                <w:sz w:val="23"/>
                <w:szCs w:val="23"/>
              </w:rPr>
              <w:t>г.Санкт</w:t>
            </w:r>
            <w:proofErr w:type="spellEnd"/>
            <w:r w:rsidR="008D60CE" w:rsidRPr="008D60CE">
              <w:rPr>
                <w:i/>
                <w:iCs/>
                <w:color w:val="auto"/>
                <w:sz w:val="23"/>
                <w:szCs w:val="23"/>
              </w:rPr>
              <w:t xml:space="preserve">-Петербург, Россия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3"/>
                <w:szCs w:val="23"/>
              </w:rPr>
            </w:pPr>
            <w:r w:rsidRPr="008D60CE">
              <w:rPr>
                <w:bCs/>
                <w:color w:val="auto"/>
                <w:sz w:val="23"/>
                <w:szCs w:val="23"/>
              </w:rPr>
              <w:t>Научный руководитель: Третьякова Н.С., к.м.н., ассистент кафедры факультетской терапии</w:t>
            </w:r>
            <w:r w:rsidRPr="008D60CE">
              <w:rPr>
                <w:iCs/>
                <w:color w:val="auto"/>
              </w:rPr>
              <w:t xml:space="preserve"> СЗГМУ им. И.И. Мечникова</w:t>
            </w: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13:30-13:45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Использование нейтрофил-</w:t>
            </w:r>
            <w:proofErr w:type="spellStart"/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лимфоцитарного</w:t>
            </w:r>
            <w:proofErr w:type="spellEnd"/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отношения в определении скорости восстановления кроветворения у пациентов с множественной миеломой после аутотрансплантации гемопоэтических стволовых клеток в качестве прогностического фактора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Шайхутдинов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И.Г., 6 курс, институт клинической медицины, Самарский государственный медицинский университет (</w:t>
            </w: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СамГМУ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), г. Самара, Россия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Маслова П.А., 6 курс, институт клинической медицины, Самарский государственный медицинский университет, </w:t>
            </w: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г.Самара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>, Россия</w:t>
            </w:r>
          </w:p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Научные руководители: Кривова С.П., к.м.н., зав. учебной частью, доцент кафедры госпитальной терапии с курсами поликлинической терапии и трансфузиологии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Самарского государственного медицинского университета</w:t>
            </w:r>
            <w:r w:rsidRPr="008D60C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; Гриценко Т.А., к.м.н., доцент кафедры госпитальной терапии с курсами поликлинической терапии и трансфузиологии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Самарского государственного университета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  <w:sz w:val="23"/>
                <w:szCs w:val="23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13:45-14:00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b/>
                <w:color w:val="auto"/>
              </w:rPr>
              <w:t xml:space="preserve">Проявление периферической </w:t>
            </w:r>
            <w:proofErr w:type="spellStart"/>
            <w:r w:rsidRPr="008D60CE">
              <w:rPr>
                <w:b/>
                <w:color w:val="auto"/>
              </w:rPr>
              <w:t>полинейропатии</w:t>
            </w:r>
            <w:proofErr w:type="spellEnd"/>
            <w:r w:rsidRPr="008D60CE">
              <w:rPr>
                <w:b/>
                <w:color w:val="auto"/>
              </w:rPr>
              <w:t xml:space="preserve"> индуцированной химиотерапией у пациента с острым </w:t>
            </w:r>
            <w:proofErr w:type="spellStart"/>
            <w:r w:rsidRPr="008D60CE">
              <w:rPr>
                <w:b/>
                <w:color w:val="auto"/>
              </w:rPr>
              <w:t>лимфобластным</w:t>
            </w:r>
            <w:proofErr w:type="spellEnd"/>
            <w:r w:rsidRPr="008D60CE">
              <w:rPr>
                <w:b/>
                <w:color w:val="auto"/>
              </w:rPr>
              <w:t xml:space="preserve"> лейкозом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Шаталова М.В., 4 курс, лечебный факультет, СЗГМУ им. И.И. Мечникова, </w:t>
            </w: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г.Санкт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>-Петербург, Россия</w:t>
            </w:r>
          </w:p>
          <w:p w:rsidR="008D60CE" w:rsidRPr="008D60CE" w:rsidRDefault="008D60CE" w:rsidP="008D60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Научные руководители: Быкова Е.Г., к.</w:t>
            </w:r>
            <w:r w:rsidRPr="008D6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м.н., доцент кафедры факультетской терапии 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СЗГМУ им. И.И. Мечникова;</w:t>
            </w:r>
            <w:r w:rsidRPr="008D6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Шелковская Т.Л., врач-гематолог отделения </w:t>
            </w:r>
            <w:proofErr w:type="spellStart"/>
            <w:r w:rsidRPr="008D6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онкогематологии</w:t>
            </w:r>
            <w:proofErr w:type="spellEnd"/>
            <w:r w:rsidRPr="008D6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химиотерапии и трансплантации костного мозга №11 СПб</w:t>
            </w: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ГБУЗ «Городская больница №15»</w:t>
            </w: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14:00-14:15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 симптома «мышечная слабость» к синдрому бокового амиотрофического склероза. Клинический случай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3"/>
                <w:szCs w:val="23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Саидов А.Х., 4 курс, лечебный факультет, СЗГМУ им. И.И. Мечникова, </w:t>
            </w: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г.Санкт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-Петербург, Россия,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Истамкулов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О.Ф., 3 курс, лечебный факультет, Самаркандский государственный медицинский университет, г. Самарканд, Узбекистан </w:t>
            </w:r>
          </w:p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Научные руководители: Ярмош И.В., к.м.н., доцент кафедры факультетской терапии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; Семенова Л.А., к.м.н., ассистент кафедры </w:t>
            </w:r>
            <w:r w:rsidRPr="008D60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неврологии имени академика С.Н. </w:t>
            </w:r>
            <w:proofErr w:type="spellStart"/>
            <w:r w:rsidRPr="008D60CE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Давиденкова</w:t>
            </w:r>
            <w:proofErr w:type="spellEnd"/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14:15-14:30</w:t>
            </w:r>
          </w:p>
          <w:p w:rsidR="008D60CE" w:rsidRPr="008D60CE" w:rsidRDefault="008D60CE">
            <w:pPr>
              <w:pStyle w:val="Default"/>
              <w:rPr>
                <w:b w:val="0"/>
                <w:bCs w:val="0"/>
                <w:iCs/>
                <w:color w:val="auto"/>
                <w:sz w:val="28"/>
                <w:szCs w:val="28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Клинический случай инфаркта миокарда без обструкции коронарных артерий у женщины 41 года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>Дударь Я.О., 4 курс, лечебный факультет, СЗГМУ им. И.И. Мечникова, г. Санкт-Петербург, Россия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auto"/>
                <w:sz w:val="23"/>
                <w:szCs w:val="23"/>
              </w:rPr>
            </w:pPr>
            <w:r w:rsidRPr="008D60CE">
              <w:rPr>
                <w:color w:val="auto"/>
                <w:sz w:val="23"/>
                <w:szCs w:val="23"/>
              </w:rPr>
              <w:t>Научный руководитель: Феоктистова В.С., к.м.н., доцент кафедры факультетской терапии</w:t>
            </w:r>
            <w:r w:rsidRPr="008D60CE">
              <w:rPr>
                <w:iCs/>
                <w:color w:val="auto"/>
              </w:rPr>
              <w:t xml:space="preserve"> СЗГМУ им. И.И. Мечникова</w:t>
            </w:r>
          </w:p>
        </w:tc>
      </w:tr>
      <w:tr w:rsidR="008D60CE" w:rsidRPr="008D60CE" w:rsidTr="00D36E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 xml:space="preserve">14:30-14:45  </w:t>
            </w:r>
          </w:p>
        </w:tc>
        <w:tc>
          <w:tcPr>
            <w:tcW w:w="8216" w:type="dxa"/>
            <w:vAlign w:val="center"/>
          </w:tcPr>
          <w:p w:rsidR="008D60CE" w:rsidRPr="008D60CE" w:rsidRDefault="008D60CE" w:rsidP="00D36E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Перерыв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lastRenderedPageBreak/>
              <w:t>14:45-15:00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Спонтанная </w:t>
            </w:r>
            <w:proofErr w:type="spellStart"/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диссекция</w:t>
            </w:r>
            <w:proofErr w:type="spellEnd"/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коронарных артерий. Клинический случай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Кретова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В.Э., 5 курс, лечебный факультет, СЗГМУ им. И.И. Мечникова, г. Санкт-Петербург, Россия</w:t>
            </w:r>
          </w:p>
          <w:p w:rsidR="008D60CE" w:rsidRPr="008D60CE" w:rsidRDefault="008D60CE" w:rsidP="008D60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Научный руководитель: Феоктистова В.С., к.м.н., доцент кафедры факультетской терапии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15:00-15:15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Клинический случай лечения пациента с микроваскулярной стенокардией методом электрической стимуляции спинного мозга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Гусарова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Н.С., 5 курс, лечебный факультет, СЗГМУ им. И.И. Мечникова, г. Санкт-Петербург, Россия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>Куншин Д.А., 4 курс, лечебный факультет, СЗГМУ им. И.И. Мечникова, г. Санкт-Петербург, Россия</w:t>
            </w:r>
          </w:p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Научный руководитель: Леонова И.А., к.м.н., доцент кафедры факультетской терапии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15:15-15:30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Клинический случай хронической сердечной недостаточности с низкой фракцией выброса при некомпактном миокарде левого желудочка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3"/>
                <w:szCs w:val="23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>Савельева М.А, 5 курс, лечебный факультет, СЗГМУ им. И.И. Мечникова, г. Санкт-Петербург, Россия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Рябова А.Н., 5 курс, лечебный факультет, СЗГМУ им. И.И. Мечникова, г. Санкт-Петербург, Россия </w:t>
            </w:r>
          </w:p>
          <w:p w:rsidR="008D60CE" w:rsidRPr="008D60CE" w:rsidRDefault="008D60CE" w:rsidP="008D60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Научные руководители: Ярмош И.В., к.м.н., доцент кафедры факультетской терапии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; Степанова В.В. к.м.н., врач сердечно-сосудистый хирург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15:30-15:45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Современная тактика диагностики и ведения пациента с хронической сердечной недостаточностью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auto"/>
                <w:sz w:val="23"/>
                <w:szCs w:val="23"/>
              </w:rPr>
            </w:pP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Абузарова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С.Ф., 4 курс, лечебный факультет, СЗГМУ И.И. Мечникова, г. Санкт-Петербург, Россия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Жигина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Т.П., 3 курс, М2036 группа, лечебный факультет, Государственный университет медицины и фармакологии им. Николае </w:t>
            </w: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Тестемицану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, г. </w:t>
            </w: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Кишенев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, Республика Молдова </w:t>
            </w:r>
          </w:p>
          <w:p w:rsidR="008D60CE" w:rsidRPr="002158F8" w:rsidRDefault="008D60CE" w:rsidP="00F07D6D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Научны</w:t>
            </w:r>
            <w:r w:rsidR="00F07D6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е</w:t>
            </w: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руководител</w:t>
            </w:r>
            <w:r w:rsidR="00F07D6D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и</w:t>
            </w: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 Быкова Е.Г., к.м.н., доцент кафедры факультетской терапии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  <w:r w:rsidR="002158F8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; Швец Н.С., к.м.н., врач-кардиолог </w:t>
            </w:r>
            <w:r w:rsidR="002158F8"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СЗГМУ им. И.И. Мечникова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</w:tcPr>
          <w:p w:rsidR="008D60CE" w:rsidRPr="00D36E03" w:rsidRDefault="008D60CE" w:rsidP="008D60CE">
            <w:pPr>
              <w:pStyle w:val="Default"/>
              <w:jc w:val="center"/>
              <w:rPr>
                <w:bCs w:val="0"/>
                <w:i/>
                <w:color w:val="auto"/>
              </w:rPr>
            </w:pPr>
            <w:r w:rsidRPr="00D36E03">
              <w:rPr>
                <w:bCs w:val="0"/>
                <w:iCs/>
                <w:color w:val="auto"/>
              </w:rPr>
              <w:t xml:space="preserve">Сессия </w:t>
            </w:r>
            <w:proofErr w:type="spellStart"/>
            <w:r w:rsidRPr="00D36E03">
              <w:rPr>
                <w:bCs w:val="0"/>
                <w:iCs/>
                <w:color w:val="auto"/>
              </w:rPr>
              <w:t>постерных</w:t>
            </w:r>
            <w:proofErr w:type="spellEnd"/>
            <w:r w:rsidRPr="00D36E03">
              <w:rPr>
                <w:bCs w:val="0"/>
                <w:iCs/>
                <w:color w:val="auto"/>
              </w:rPr>
              <w:t xml:space="preserve"> докладов</w:t>
            </w: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15:45-15:55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Место </w:t>
            </w:r>
            <w:proofErr w:type="spellStart"/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целиакии</w:t>
            </w:r>
            <w:proofErr w:type="spellEnd"/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 гериатрической практике. Клиническая демонстрация 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</w:rPr>
            </w:pPr>
            <w:proofErr w:type="spellStart"/>
            <w:r w:rsidRPr="008D60CE">
              <w:rPr>
                <w:i/>
                <w:color w:val="auto"/>
              </w:rPr>
              <w:t>Ашуров</w:t>
            </w:r>
            <w:proofErr w:type="spellEnd"/>
            <w:r w:rsidRPr="008D60CE">
              <w:rPr>
                <w:i/>
                <w:color w:val="auto"/>
              </w:rPr>
              <w:t xml:space="preserve"> Г.М., 3 курс, лечебный факультет, СЗГМУ им. И.И. Мечникова, г. Санкт-Петербург, Россия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Шушакова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М.В., 3 курс, лечебный факультет, СЗГМУ им. И.И. Мечникова, г. Санкт-Петербург, Россия </w:t>
            </w:r>
            <w:r w:rsidR="0044433C">
              <w:rPr>
                <w:i/>
                <w:iCs/>
                <w:color w:val="auto"/>
                <w:sz w:val="23"/>
                <w:szCs w:val="23"/>
              </w:rPr>
              <w:t xml:space="preserve"> </w:t>
            </w:r>
          </w:p>
          <w:p w:rsidR="008D60CE" w:rsidRPr="008D60CE" w:rsidRDefault="008D60CE" w:rsidP="0044433C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Научный руководитель: Семенова Е.А., к.м.н., </w:t>
            </w:r>
            <w:r w:rsidR="0044433C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доце</w:t>
            </w:r>
            <w:r w:rsidRPr="008D60CE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нт кафедры пропедевтики внутренних болезней, гастроэнтерологии и диетологии им. С.М. </w:t>
            </w:r>
            <w:proofErr w:type="spellStart"/>
            <w:r w:rsidRPr="008D60CE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Рысса</w:t>
            </w:r>
            <w:proofErr w:type="spellEnd"/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15:55-16:05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Железодефицитная анемия у пациентов с воспалительными заболеваниями кишечника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Ранжус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Б.М., 4 курс, лечебный факультет, СЗГМУ им. И.И. Мечникова, г. Санкт-Петербург, Россия 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3"/>
                <w:szCs w:val="23"/>
              </w:rPr>
            </w:pPr>
            <w:r w:rsidRPr="008D60CE">
              <w:rPr>
                <w:color w:val="auto"/>
                <w:sz w:val="23"/>
                <w:szCs w:val="23"/>
              </w:rPr>
              <w:t>Научны</w:t>
            </w:r>
            <w:r w:rsidR="00F07D6D">
              <w:rPr>
                <w:color w:val="auto"/>
                <w:sz w:val="23"/>
                <w:szCs w:val="23"/>
              </w:rPr>
              <w:t>е</w:t>
            </w:r>
            <w:r w:rsidRPr="008D60CE">
              <w:rPr>
                <w:color w:val="auto"/>
                <w:sz w:val="23"/>
                <w:szCs w:val="23"/>
              </w:rPr>
              <w:t xml:space="preserve"> руководител</w:t>
            </w:r>
            <w:r w:rsidR="00F07D6D">
              <w:rPr>
                <w:color w:val="auto"/>
                <w:sz w:val="23"/>
                <w:szCs w:val="23"/>
              </w:rPr>
              <w:t>и</w:t>
            </w:r>
            <w:bookmarkStart w:id="0" w:name="_GoBack"/>
            <w:bookmarkEnd w:id="0"/>
            <w:r w:rsidRPr="008D60CE">
              <w:rPr>
                <w:color w:val="auto"/>
                <w:sz w:val="23"/>
                <w:szCs w:val="23"/>
              </w:rPr>
              <w:t>: Быкова Е.Г., к.м.н., доцент кафедры факультетской терапии</w:t>
            </w:r>
            <w:r w:rsidRPr="008D60CE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8D60CE">
              <w:rPr>
                <w:iCs/>
                <w:color w:val="auto"/>
              </w:rPr>
              <w:t xml:space="preserve">СЗГМУ им. И.И. Мечникова; </w:t>
            </w:r>
            <w:r w:rsidRPr="008D60CE">
              <w:rPr>
                <w:color w:val="auto"/>
              </w:rPr>
              <w:t>Попова Е.А., врач-гастроэнтеролог отделения гастроэнтерологии клиники им. Петра Великого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color w:val="auto"/>
                <w:sz w:val="23"/>
                <w:szCs w:val="23"/>
              </w:rPr>
            </w:pP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16:05-16:15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Терапевтические возможности ведения пациентов с осложненным течением болезни Крона</w:t>
            </w:r>
          </w:p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8D60CE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>Хадур</w:t>
            </w:r>
            <w:proofErr w:type="spellEnd"/>
            <w:r w:rsidRPr="008D60CE">
              <w:rPr>
                <w:rFonts w:ascii="Times New Roman" w:hAnsi="Times New Roman" w:cs="Times New Roman"/>
                <w:i/>
                <w:iCs/>
                <w:color w:val="auto"/>
                <w:sz w:val="23"/>
                <w:szCs w:val="23"/>
              </w:rPr>
              <w:t xml:space="preserve"> М., 4 курс, лечебный факультет, СЗГМУ им. И.И. Мечникова, г. Санкт-Петербург, Россия </w:t>
            </w:r>
          </w:p>
          <w:p w:rsidR="008D60CE" w:rsidRPr="008D60CE" w:rsidRDefault="008D60CE" w:rsidP="00F07D6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3"/>
                <w:szCs w:val="23"/>
              </w:rPr>
            </w:pPr>
            <w:r w:rsidRPr="008D60CE">
              <w:rPr>
                <w:color w:val="auto"/>
                <w:sz w:val="23"/>
                <w:szCs w:val="23"/>
              </w:rPr>
              <w:lastRenderedPageBreak/>
              <w:t>Научны</w:t>
            </w:r>
            <w:r w:rsidR="00F07D6D">
              <w:rPr>
                <w:color w:val="auto"/>
                <w:sz w:val="23"/>
                <w:szCs w:val="23"/>
              </w:rPr>
              <w:t>е</w:t>
            </w:r>
            <w:r w:rsidRPr="008D60CE">
              <w:rPr>
                <w:color w:val="auto"/>
                <w:sz w:val="23"/>
                <w:szCs w:val="23"/>
              </w:rPr>
              <w:t xml:space="preserve"> руководител</w:t>
            </w:r>
            <w:r w:rsidR="00F07D6D">
              <w:rPr>
                <w:color w:val="auto"/>
                <w:sz w:val="23"/>
                <w:szCs w:val="23"/>
              </w:rPr>
              <w:t>и</w:t>
            </w:r>
            <w:r w:rsidRPr="008D60CE">
              <w:rPr>
                <w:color w:val="auto"/>
                <w:sz w:val="23"/>
                <w:szCs w:val="23"/>
              </w:rPr>
              <w:t>: Быкова Е.Г., к.м.н., доцент кафедры факультетской терапии</w:t>
            </w:r>
            <w:r w:rsidRPr="008D60CE">
              <w:rPr>
                <w:iCs/>
                <w:color w:val="auto"/>
              </w:rPr>
              <w:t xml:space="preserve"> СЗГМУ им. И.И. Мечникова; </w:t>
            </w:r>
            <w:proofErr w:type="spellStart"/>
            <w:r w:rsidRPr="008D60CE">
              <w:rPr>
                <w:color w:val="auto"/>
              </w:rPr>
              <w:t>Бубякина</w:t>
            </w:r>
            <w:proofErr w:type="spellEnd"/>
            <w:r w:rsidRPr="008D60CE">
              <w:rPr>
                <w:color w:val="auto"/>
              </w:rPr>
              <w:t xml:space="preserve"> В.Н., к.м.н., ассистент пропедевтики внутренних болезней, гастроэнтерологии и диетологии имени С.М. </w:t>
            </w:r>
            <w:proofErr w:type="spellStart"/>
            <w:r w:rsidRPr="008D60CE">
              <w:rPr>
                <w:color w:val="auto"/>
              </w:rPr>
              <w:t>Рысса</w:t>
            </w:r>
            <w:proofErr w:type="spellEnd"/>
            <w:r w:rsidRPr="008D60CE">
              <w:rPr>
                <w:color w:val="auto"/>
              </w:rPr>
              <w:t xml:space="preserve"> </w:t>
            </w:r>
            <w:r w:rsidRPr="008D60CE">
              <w:rPr>
                <w:iCs/>
                <w:color w:val="auto"/>
              </w:rPr>
              <w:t>СЗГМУ им. И.И. Мечникова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lastRenderedPageBreak/>
              <w:t>16:15-16:25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Клинический случай классического течения ишемической болезни сердца в условиях недостаточной </w:t>
            </w:r>
            <w:proofErr w:type="spellStart"/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комплаентности</w:t>
            </w:r>
            <w:proofErr w:type="spellEnd"/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пациента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3"/>
                <w:szCs w:val="23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>Кутами А.М.И., 5 курс, фармацевтический факультет, Ал-</w:t>
            </w:r>
            <w:proofErr w:type="spellStart"/>
            <w:r w:rsidRPr="008D60CE">
              <w:rPr>
                <w:i/>
                <w:iCs/>
                <w:color w:val="auto"/>
                <w:sz w:val="23"/>
                <w:szCs w:val="23"/>
              </w:rPr>
              <w:t>Зайтунех</w:t>
            </w:r>
            <w:proofErr w:type="spellEnd"/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 университет, г. Амман, Иордания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Савельева М.А., 5 курс, лечебный факультет, СЗГМУ им. И.И. Мечникова, г. Санкт-Петербург, Россия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23"/>
                <w:szCs w:val="23"/>
              </w:rPr>
            </w:pPr>
            <w:r w:rsidRPr="008D60CE">
              <w:rPr>
                <w:color w:val="auto"/>
                <w:sz w:val="23"/>
                <w:szCs w:val="23"/>
              </w:rPr>
              <w:t>Научный руководитель: Ярмош И.В., к.м.н., доцент кафедры факультетской терапии</w:t>
            </w:r>
            <w:r w:rsidRPr="008D60CE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8D60CE">
              <w:rPr>
                <w:iCs/>
                <w:color w:val="auto"/>
              </w:rPr>
              <w:t>СЗГМУ им. И.И. Мечникова</w:t>
            </w: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16:25-16:35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Отдаленные результаты применения селективного ингибитора поздних натриевых каналов у пациентов с мультифокальным поражением коронарного русла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Бережной Р.Г., 5 курс, военно-медицинский институт, Белорусский государственный медицинский университет, г. Минск, Беларусь </w:t>
            </w:r>
          </w:p>
          <w:p w:rsidR="008D60CE" w:rsidRPr="008D60CE" w:rsidRDefault="008D60CE" w:rsidP="008D60C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8D60CE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Научный руководитель: </w:t>
            </w:r>
            <w:proofErr w:type="spellStart"/>
            <w:r w:rsidRPr="008D60CE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>Цапаева</w:t>
            </w:r>
            <w:proofErr w:type="spellEnd"/>
            <w:r w:rsidRPr="008D60CE">
              <w:rPr>
                <w:rFonts w:ascii="Times New Roman" w:hAnsi="Times New Roman" w:cs="Times New Roman"/>
                <w:bCs/>
                <w:color w:val="auto"/>
                <w:sz w:val="23"/>
                <w:szCs w:val="23"/>
              </w:rPr>
              <w:t xml:space="preserve"> Н.Л., д.м.н., профессор кафедры кардиологии и внутренних болезней Белорусского государственного медицинского университета</w:t>
            </w:r>
          </w:p>
        </w:tc>
      </w:tr>
      <w:tr w:rsidR="008D60CE" w:rsidRPr="008D60CE" w:rsidTr="008D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i/>
                <w:color w:val="auto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>16:35-16:45</w:t>
            </w:r>
          </w:p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</w:p>
        </w:tc>
        <w:tc>
          <w:tcPr>
            <w:tcW w:w="8216" w:type="dxa"/>
          </w:tcPr>
          <w:p w:rsidR="008D60CE" w:rsidRPr="008D60CE" w:rsidRDefault="008D60CE" w:rsidP="008D60C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Клинический случай ТЭЛА у «практически здоровой» женщины 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8D60CE">
              <w:rPr>
                <w:i/>
                <w:iCs/>
                <w:color w:val="auto"/>
                <w:sz w:val="23"/>
                <w:szCs w:val="23"/>
              </w:rPr>
              <w:t xml:space="preserve">Петрова А.А., 4 курс, лечебный факультет, СЗГМУ им. И.И. Мечникова, г. Санкт-Петербург, Россия </w:t>
            </w:r>
          </w:p>
          <w:p w:rsidR="008D60CE" w:rsidRPr="008D60CE" w:rsidRDefault="008D60CE" w:rsidP="00A71D2E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D60CE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Научные руководители: Ярмош И.В., к.м.н., доцент </w:t>
            </w:r>
            <w:r w:rsidRPr="008D6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кафедры факультетской терапии</w:t>
            </w:r>
            <w:r w:rsidRPr="008D60CE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СЗГМУ им. И.И. Мечникова</w:t>
            </w:r>
            <w:r w:rsidRPr="008D60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Зеленая Е.А., врач-кардиолог</w:t>
            </w:r>
            <w:r w:rsidR="00A71D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СПб ГБУЗ «Городская Покровская больница»</w:t>
            </w:r>
          </w:p>
        </w:tc>
      </w:tr>
      <w:tr w:rsidR="008D60CE" w:rsidRPr="008D60CE" w:rsidTr="008D6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8D60CE" w:rsidRPr="008D60CE" w:rsidRDefault="008D60CE" w:rsidP="008D60CE">
            <w:pPr>
              <w:pStyle w:val="Default"/>
              <w:jc w:val="both"/>
              <w:rPr>
                <w:b w:val="0"/>
                <w:bCs w:val="0"/>
                <w:i/>
                <w:color w:val="auto"/>
                <w:sz w:val="23"/>
                <w:szCs w:val="23"/>
              </w:rPr>
            </w:pPr>
            <w:r w:rsidRPr="008D60CE">
              <w:rPr>
                <w:i/>
                <w:color w:val="auto"/>
                <w:sz w:val="23"/>
                <w:szCs w:val="23"/>
              </w:rPr>
              <w:t xml:space="preserve">16:45-17:15  </w:t>
            </w:r>
          </w:p>
        </w:tc>
        <w:tc>
          <w:tcPr>
            <w:tcW w:w="8216" w:type="dxa"/>
          </w:tcPr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D60CE">
              <w:rPr>
                <w:b/>
                <w:color w:val="auto"/>
              </w:rPr>
              <w:t xml:space="preserve">Подведение итогов конкурса среди устных и </w:t>
            </w:r>
            <w:proofErr w:type="spellStart"/>
            <w:r w:rsidRPr="008D60CE">
              <w:rPr>
                <w:b/>
                <w:color w:val="auto"/>
              </w:rPr>
              <w:t>постерных</w:t>
            </w:r>
            <w:proofErr w:type="spellEnd"/>
            <w:r w:rsidRPr="008D60CE">
              <w:rPr>
                <w:b/>
                <w:color w:val="auto"/>
              </w:rPr>
              <w:t xml:space="preserve"> докладов. Вручение сертификатов участникам и дипломов авторам лучших докладов.</w:t>
            </w:r>
          </w:p>
          <w:p w:rsidR="008D60CE" w:rsidRPr="008D60CE" w:rsidRDefault="008D60CE" w:rsidP="008D60C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r w:rsidRPr="008D60CE">
              <w:rPr>
                <w:b/>
                <w:color w:val="auto"/>
              </w:rPr>
              <w:t>Закрытие конференции</w:t>
            </w:r>
          </w:p>
        </w:tc>
      </w:tr>
    </w:tbl>
    <w:p w:rsidR="006D33DD" w:rsidRPr="008D60CE" w:rsidRDefault="006D33DD">
      <w:pPr>
        <w:pStyle w:val="Default"/>
        <w:rPr>
          <w:b/>
          <w:bCs/>
          <w:iCs/>
          <w:sz w:val="28"/>
          <w:szCs w:val="28"/>
        </w:rPr>
      </w:pPr>
    </w:p>
    <w:p w:rsidR="008D60CE" w:rsidRPr="008D60CE" w:rsidRDefault="008D60CE">
      <w:pPr>
        <w:pStyle w:val="Default"/>
        <w:rPr>
          <w:b/>
          <w:bCs/>
          <w:iCs/>
          <w:sz w:val="28"/>
          <w:szCs w:val="28"/>
        </w:rPr>
      </w:pPr>
    </w:p>
    <w:p w:rsidR="008D60CE" w:rsidRPr="008D60CE" w:rsidRDefault="00F07D6D">
      <w:pPr>
        <w:pStyle w:val="Default"/>
        <w:rPr>
          <w:b/>
          <w:bCs/>
          <w:i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7pt;margin-top:1.15pt;width:143.25pt;height:143.25pt;z-index:-251658240;mso-position-horizontal-relative:text;mso-position-vertical-relative:text;mso-width-relative:page;mso-height-relative:page">
            <v:imagedata r:id="rId6" o:title="Эмблема СНО"/>
          </v:shape>
        </w:pict>
      </w:r>
    </w:p>
    <w:p w:rsidR="00532DFB" w:rsidRPr="008D60CE" w:rsidRDefault="00532DFB" w:rsidP="00C62E35">
      <w:pPr>
        <w:pStyle w:val="Default"/>
        <w:jc w:val="both"/>
        <w:rPr>
          <w:b/>
          <w:bCs/>
        </w:rPr>
      </w:pPr>
    </w:p>
    <w:p w:rsidR="001D6985" w:rsidRPr="008D60CE" w:rsidRDefault="001D6985" w:rsidP="00C62E35">
      <w:pPr>
        <w:pStyle w:val="Default"/>
        <w:jc w:val="both"/>
        <w:rPr>
          <w:b/>
          <w:bCs/>
          <w:sz w:val="23"/>
          <w:szCs w:val="23"/>
        </w:rPr>
      </w:pPr>
    </w:p>
    <w:p w:rsidR="00812952" w:rsidRPr="008D60CE" w:rsidRDefault="00812952" w:rsidP="00C62E35">
      <w:pPr>
        <w:pStyle w:val="Default"/>
        <w:jc w:val="both"/>
        <w:rPr>
          <w:b/>
          <w:bCs/>
          <w:sz w:val="23"/>
          <w:szCs w:val="23"/>
        </w:rPr>
      </w:pPr>
    </w:p>
    <w:p w:rsidR="001D6985" w:rsidRPr="008D60CE" w:rsidRDefault="001D6985" w:rsidP="001D6985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72967" w:rsidRPr="008D60CE" w:rsidRDefault="00872967" w:rsidP="00872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967" w:rsidRPr="008D60CE" w:rsidRDefault="00872967" w:rsidP="00C62E35">
      <w:pPr>
        <w:pStyle w:val="Default"/>
        <w:jc w:val="both"/>
        <w:rPr>
          <w:b/>
          <w:bCs/>
          <w:i/>
          <w:sz w:val="23"/>
          <w:szCs w:val="23"/>
        </w:rPr>
      </w:pPr>
    </w:p>
    <w:p w:rsidR="00954385" w:rsidRPr="008D60CE" w:rsidRDefault="00954385" w:rsidP="00C62E35">
      <w:pPr>
        <w:pStyle w:val="Default"/>
        <w:jc w:val="both"/>
        <w:rPr>
          <w:b/>
          <w:bCs/>
          <w:sz w:val="23"/>
          <w:szCs w:val="23"/>
        </w:rPr>
      </w:pPr>
    </w:p>
    <w:p w:rsidR="00872967" w:rsidRPr="008D60CE" w:rsidRDefault="00872967" w:rsidP="00872967">
      <w:pPr>
        <w:pStyle w:val="Default"/>
        <w:jc w:val="both"/>
        <w:rPr>
          <w:b/>
          <w:bCs/>
          <w:i/>
          <w:sz w:val="23"/>
          <w:szCs w:val="23"/>
        </w:rPr>
      </w:pPr>
    </w:p>
    <w:p w:rsidR="001C0781" w:rsidRPr="008D60CE" w:rsidRDefault="001C0781" w:rsidP="00C62E35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4F6FCF" w:rsidRPr="008D60CE" w:rsidRDefault="004F6FCF" w:rsidP="00C62E35">
      <w:pPr>
        <w:pStyle w:val="Default"/>
        <w:jc w:val="both"/>
        <w:rPr>
          <w:b/>
          <w:bCs/>
          <w:i/>
          <w:sz w:val="23"/>
          <w:szCs w:val="23"/>
        </w:rPr>
      </w:pPr>
    </w:p>
    <w:p w:rsidR="00EA632F" w:rsidRPr="008D60CE" w:rsidRDefault="00EA632F" w:rsidP="00EA632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A632F" w:rsidRPr="008D60CE" w:rsidRDefault="00EA632F" w:rsidP="004F6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32F" w:rsidRPr="008D60CE" w:rsidRDefault="00EA632F" w:rsidP="00C62E35">
      <w:pPr>
        <w:pStyle w:val="Default"/>
        <w:jc w:val="both"/>
        <w:rPr>
          <w:b/>
          <w:bCs/>
          <w:i/>
          <w:sz w:val="23"/>
          <w:szCs w:val="23"/>
        </w:rPr>
      </w:pPr>
    </w:p>
    <w:p w:rsidR="00AE3EA4" w:rsidRPr="008D60CE" w:rsidRDefault="00AE3EA4" w:rsidP="00C62E35">
      <w:pPr>
        <w:pStyle w:val="Default"/>
        <w:jc w:val="both"/>
        <w:rPr>
          <w:b/>
          <w:bCs/>
          <w:sz w:val="23"/>
          <w:szCs w:val="23"/>
        </w:rPr>
      </w:pPr>
    </w:p>
    <w:p w:rsidR="00454053" w:rsidRPr="008D60CE" w:rsidRDefault="00454053" w:rsidP="00C62E35">
      <w:pPr>
        <w:pStyle w:val="Default"/>
        <w:jc w:val="both"/>
        <w:rPr>
          <w:b/>
          <w:bCs/>
          <w:i/>
          <w:sz w:val="23"/>
          <w:szCs w:val="23"/>
        </w:rPr>
      </w:pPr>
    </w:p>
    <w:sectPr w:rsidR="00454053" w:rsidRPr="008D60C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6109"/>
    <w:multiLevelType w:val="hybridMultilevel"/>
    <w:tmpl w:val="D034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D2CEA"/>
    <w:multiLevelType w:val="hybridMultilevel"/>
    <w:tmpl w:val="B126A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B49BF"/>
    <w:multiLevelType w:val="hybridMultilevel"/>
    <w:tmpl w:val="C78AB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FB"/>
    <w:rsid w:val="000541A4"/>
    <w:rsid w:val="000832F1"/>
    <w:rsid w:val="000C5FD3"/>
    <w:rsid w:val="000F65A9"/>
    <w:rsid w:val="00101014"/>
    <w:rsid w:val="00150378"/>
    <w:rsid w:val="00176A5B"/>
    <w:rsid w:val="001931F4"/>
    <w:rsid w:val="001A3B3A"/>
    <w:rsid w:val="001C0781"/>
    <w:rsid w:val="001D6985"/>
    <w:rsid w:val="001E7703"/>
    <w:rsid w:val="002158F8"/>
    <w:rsid w:val="002441A8"/>
    <w:rsid w:val="00267B05"/>
    <w:rsid w:val="00270226"/>
    <w:rsid w:val="002B7A87"/>
    <w:rsid w:val="00303450"/>
    <w:rsid w:val="00363B4E"/>
    <w:rsid w:val="003A2259"/>
    <w:rsid w:val="003C2384"/>
    <w:rsid w:val="003C580D"/>
    <w:rsid w:val="003C64E7"/>
    <w:rsid w:val="003C730F"/>
    <w:rsid w:val="003D454A"/>
    <w:rsid w:val="003F0834"/>
    <w:rsid w:val="0040058A"/>
    <w:rsid w:val="00407DF7"/>
    <w:rsid w:val="004333A4"/>
    <w:rsid w:val="0044433C"/>
    <w:rsid w:val="00454053"/>
    <w:rsid w:val="004C75A6"/>
    <w:rsid w:val="004F2DE3"/>
    <w:rsid w:val="004F6FCF"/>
    <w:rsid w:val="0051507A"/>
    <w:rsid w:val="00520A1E"/>
    <w:rsid w:val="005224A5"/>
    <w:rsid w:val="005277E9"/>
    <w:rsid w:val="00532DFB"/>
    <w:rsid w:val="005429B5"/>
    <w:rsid w:val="005567F5"/>
    <w:rsid w:val="005A7527"/>
    <w:rsid w:val="006268B3"/>
    <w:rsid w:val="00657275"/>
    <w:rsid w:val="00663E6B"/>
    <w:rsid w:val="00692F2C"/>
    <w:rsid w:val="006D33DD"/>
    <w:rsid w:val="006E12B8"/>
    <w:rsid w:val="006E23EC"/>
    <w:rsid w:val="007102DB"/>
    <w:rsid w:val="00736C89"/>
    <w:rsid w:val="007610BC"/>
    <w:rsid w:val="00783881"/>
    <w:rsid w:val="007D78B4"/>
    <w:rsid w:val="00812952"/>
    <w:rsid w:val="00844754"/>
    <w:rsid w:val="00872967"/>
    <w:rsid w:val="008D60CE"/>
    <w:rsid w:val="00943A54"/>
    <w:rsid w:val="00954385"/>
    <w:rsid w:val="009827F2"/>
    <w:rsid w:val="009E412B"/>
    <w:rsid w:val="00A0724B"/>
    <w:rsid w:val="00A176A0"/>
    <w:rsid w:val="00A65BFE"/>
    <w:rsid w:val="00A6784F"/>
    <w:rsid w:val="00A70960"/>
    <w:rsid w:val="00A71D2E"/>
    <w:rsid w:val="00AC01B7"/>
    <w:rsid w:val="00AE3EA4"/>
    <w:rsid w:val="00B06770"/>
    <w:rsid w:val="00B076A1"/>
    <w:rsid w:val="00B23EA4"/>
    <w:rsid w:val="00B33D5F"/>
    <w:rsid w:val="00B67651"/>
    <w:rsid w:val="00B7187D"/>
    <w:rsid w:val="00B83970"/>
    <w:rsid w:val="00C42043"/>
    <w:rsid w:val="00C441AB"/>
    <w:rsid w:val="00C62E35"/>
    <w:rsid w:val="00C879F5"/>
    <w:rsid w:val="00C924E7"/>
    <w:rsid w:val="00CB62A1"/>
    <w:rsid w:val="00CF16E9"/>
    <w:rsid w:val="00D023B3"/>
    <w:rsid w:val="00D36E03"/>
    <w:rsid w:val="00D37093"/>
    <w:rsid w:val="00D95FCD"/>
    <w:rsid w:val="00E336F5"/>
    <w:rsid w:val="00E4213B"/>
    <w:rsid w:val="00EA632F"/>
    <w:rsid w:val="00EE5626"/>
    <w:rsid w:val="00EF1996"/>
    <w:rsid w:val="00F07D6D"/>
    <w:rsid w:val="00F86781"/>
    <w:rsid w:val="00FE2E71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A59299-9170-4601-9FE7-2AEE9AB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CC74E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Стиль1"/>
    <w:basedOn w:val="a"/>
    <w:qFormat/>
    <w:pPr>
      <w:tabs>
        <w:tab w:val="left" w:pos="1134"/>
      </w:tabs>
      <w:spacing w:after="120"/>
      <w:ind w:left="1134" w:hanging="1134"/>
    </w:pPr>
    <w:rPr>
      <w:spacing w:val="-4"/>
    </w:rPr>
  </w:style>
  <w:style w:type="paragraph" w:styleId="a8">
    <w:name w:val="Balloon Text"/>
    <w:basedOn w:val="a"/>
    <w:link w:val="a9"/>
    <w:uiPriority w:val="99"/>
    <w:semiHidden/>
    <w:unhideWhenUsed/>
    <w:rsid w:val="00F86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781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D95FCD"/>
    <w:rPr>
      <w:b/>
      <w:bCs/>
    </w:rPr>
  </w:style>
  <w:style w:type="table" w:styleId="ab">
    <w:name w:val="Table Grid"/>
    <w:basedOn w:val="a1"/>
    <w:uiPriority w:val="39"/>
    <w:rsid w:val="008D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8D60C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5">
    <w:name w:val="List Table 2 Accent 5"/>
    <w:basedOn w:val="a1"/>
    <w:uiPriority w:val="47"/>
    <w:rsid w:val="008D60C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1">
    <w:name w:val="Grid Table 6 Colorful Accent 1"/>
    <w:basedOn w:val="a1"/>
    <w:uiPriority w:val="51"/>
    <w:rsid w:val="008D60C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Ярмош Ирина Васильевна</dc:creator>
  <cp:lastModifiedBy>Ярмош Ирина Васильевна</cp:lastModifiedBy>
  <cp:revision>8</cp:revision>
  <cp:lastPrinted>2023-04-19T11:52:00Z</cp:lastPrinted>
  <dcterms:created xsi:type="dcterms:W3CDTF">2023-04-29T17:06:00Z</dcterms:created>
  <dcterms:modified xsi:type="dcterms:W3CDTF">2023-05-15T11:08:00Z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SZGMU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