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3B" w:rsidRDefault="0076453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6453B" w:rsidRDefault="0076453B">
      <w:pPr>
        <w:pStyle w:val="ConsPlusNormal"/>
        <w:jc w:val="both"/>
        <w:outlineLvl w:val="0"/>
      </w:pPr>
    </w:p>
    <w:p w:rsidR="0076453B" w:rsidRDefault="0076453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6453B" w:rsidRDefault="0076453B">
      <w:pPr>
        <w:pStyle w:val="ConsPlusTitle"/>
        <w:jc w:val="both"/>
      </w:pPr>
    </w:p>
    <w:p w:rsidR="0076453B" w:rsidRDefault="0076453B">
      <w:pPr>
        <w:pStyle w:val="ConsPlusTitle"/>
        <w:jc w:val="center"/>
      </w:pPr>
      <w:r>
        <w:t>РАСПОРЯЖЕНИЕ</w:t>
      </w:r>
    </w:p>
    <w:p w:rsidR="0076453B" w:rsidRDefault="0076453B">
      <w:pPr>
        <w:pStyle w:val="ConsPlusTitle"/>
        <w:jc w:val="center"/>
      </w:pPr>
      <w:r>
        <w:t>от 18 декабря 2025 г. N 3867-р</w:t>
      </w: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ind w:firstLine="540"/>
        <w:jc w:val="both"/>
      </w:pPr>
      <w:r>
        <w:t>1. Утвердить:</w:t>
      </w:r>
    </w:p>
    <w:p w:rsidR="0076453B" w:rsidRDefault="002757F8">
      <w:pPr>
        <w:pStyle w:val="ConsPlusNormal"/>
        <w:spacing w:before="220"/>
        <w:ind w:firstLine="540"/>
        <w:jc w:val="both"/>
      </w:pPr>
      <w:hyperlink w:anchor="P26">
        <w:r w:rsidR="0076453B">
          <w:rPr>
            <w:color w:val="0000FF"/>
          </w:rPr>
          <w:t>перечень</w:t>
        </w:r>
      </w:hyperlink>
      <w:r w:rsidR="0076453B">
        <w:t xml:space="preserve"> жизненно необходимых и важнейших лекарственных препаратов для медицинского применения;</w:t>
      </w:r>
    </w:p>
    <w:p w:rsidR="0076453B" w:rsidRDefault="002757F8">
      <w:pPr>
        <w:pStyle w:val="ConsPlusNormal"/>
        <w:spacing w:before="220"/>
        <w:ind w:firstLine="540"/>
        <w:jc w:val="both"/>
      </w:pPr>
      <w:hyperlink w:anchor="P3621">
        <w:r w:rsidR="0076453B">
          <w:rPr>
            <w:color w:val="0000FF"/>
          </w:rPr>
          <w:t>перечень</w:t>
        </w:r>
      </w:hyperlink>
      <w:r w:rsidR="0076453B">
        <w:t xml:space="preserve"> лекарственных препаратов, предназначенных для обеспечения лиц, больных гемофилией, </w:t>
      </w:r>
      <w:proofErr w:type="spellStart"/>
      <w:r w:rsidR="0076453B">
        <w:t>муковисцидозом</w:t>
      </w:r>
      <w:proofErr w:type="spellEnd"/>
      <w:r w:rsidR="0076453B"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="0076453B">
        <w:t>гемолитико</w:t>
      </w:r>
      <w:proofErr w:type="spellEnd"/>
      <w:r w:rsidR="0076453B">
        <w:t xml:space="preserve">-уремическим синдромом, юношеским артритом с системным началом, </w:t>
      </w:r>
      <w:proofErr w:type="spellStart"/>
      <w:r w:rsidR="0076453B">
        <w:t>мукополисахаридозом</w:t>
      </w:r>
      <w:proofErr w:type="spellEnd"/>
      <w:r w:rsidR="0076453B">
        <w:t xml:space="preserve"> I, II и VI типов, </w:t>
      </w:r>
      <w:proofErr w:type="spellStart"/>
      <w:r w:rsidR="0076453B">
        <w:t>апластической</w:t>
      </w:r>
      <w:proofErr w:type="spellEnd"/>
      <w:r w:rsidR="0076453B"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 w:rsidR="0076453B">
        <w:t>Прауэра</w:t>
      </w:r>
      <w:proofErr w:type="spellEnd"/>
      <w:r w:rsidR="0076453B">
        <w:t>), лиц после трансплантации органов и (или) тканей;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 xml:space="preserve">минимальный </w:t>
      </w:r>
      <w:hyperlink w:anchor="P4020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4767">
        <w:r>
          <w:rPr>
            <w:color w:val="0000FF"/>
          </w:rPr>
          <w:t>приложению</w:t>
        </w:r>
      </w:hyperlink>
      <w:r>
        <w:t>.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right"/>
      </w:pPr>
      <w:r>
        <w:t>Председатель Правительства</w:t>
      </w:r>
    </w:p>
    <w:p w:rsidR="0076453B" w:rsidRDefault="0076453B">
      <w:pPr>
        <w:pStyle w:val="ConsPlusNormal"/>
        <w:jc w:val="right"/>
      </w:pPr>
      <w:r>
        <w:t>Российской Федерации</w:t>
      </w:r>
    </w:p>
    <w:p w:rsidR="0076453B" w:rsidRDefault="0076453B">
      <w:pPr>
        <w:pStyle w:val="ConsPlusNormal"/>
        <w:jc w:val="right"/>
      </w:pPr>
      <w:r>
        <w:t>М.МИШУСТИН</w:t>
      </w: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ind w:firstLine="540"/>
        <w:jc w:val="both"/>
      </w:pPr>
    </w:p>
    <w:p w:rsidR="0088311A" w:rsidRDefault="0088311A">
      <w:pPr>
        <w:pStyle w:val="ConsPlusNormal"/>
        <w:ind w:firstLine="540"/>
        <w:jc w:val="both"/>
      </w:pPr>
    </w:p>
    <w:p w:rsidR="0088311A" w:rsidRDefault="0088311A">
      <w:pPr>
        <w:pStyle w:val="ConsPlusNormal"/>
        <w:ind w:firstLine="540"/>
        <w:jc w:val="both"/>
      </w:pPr>
    </w:p>
    <w:p w:rsidR="0088311A" w:rsidRDefault="0088311A">
      <w:pPr>
        <w:pStyle w:val="ConsPlusNormal"/>
        <w:ind w:firstLine="540"/>
        <w:jc w:val="both"/>
      </w:pPr>
    </w:p>
    <w:p w:rsidR="0088311A" w:rsidRDefault="0088311A">
      <w:pPr>
        <w:pStyle w:val="ConsPlusNormal"/>
        <w:ind w:firstLine="540"/>
        <w:jc w:val="both"/>
      </w:pPr>
    </w:p>
    <w:p w:rsidR="0088311A" w:rsidRDefault="0088311A">
      <w:pPr>
        <w:pStyle w:val="ConsPlusNormal"/>
        <w:ind w:firstLine="540"/>
        <w:jc w:val="both"/>
      </w:pPr>
    </w:p>
    <w:p w:rsidR="0088311A" w:rsidRDefault="0088311A">
      <w:pPr>
        <w:pStyle w:val="ConsPlusNormal"/>
        <w:ind w:firstLine="540"/>
        <w:jc w:val="both"/>
      </w:pPr>
    </w:p>
    <w:p w:rsidR="0088311A" w:rsidRDefault="0088311A">
      <w:pPr>
        <w:pStyle w:val="ConsPlusNormal"/>
        <w:ind w:firstLine="540"/>
        <w:jc w:val="both"/>
      </w:pPr>
    </w:p>
    <w:p w:rsidR="0088311A" w:rsidRDefault="0088311A">
      <w:pPr>
        <w:pStyle w:val="ConsPlusNormal"/>
        <w:ind w:firstLine="540"/>
        <w:jc w:val="both"/>
      </w:pPr>
    </w:p>
    <w:p w:rsidR="0088311A" w:rsidRDefault="0088311A">
      <w:pPr>
        <w:pStyle w:val="ConsPlusNormal"/>
        <w:ind w:firstLine="540"/>
        <w:jc w:val="both"/>
      </w:pPr>
    </w:p>
    <w:p w:rsidR="0088311A" w:rsidRDefault="0088311A">
      <w:pPr>
        <w:pStyle w:val="ConsPlusNormal"/>
        <w:ind w:firstLine="540"/>
        <w:jc w:val="both"/>
      </w:pPr>
    </w:p>
    <w:p w:rsidR="0088311A" w:rsidRDefault="0088311A">
      <w:pPr>
        <w:pStyle w:val="ConsPlusNormal"/>
        <w:ind w:firstLine="540"/>
        <w:jc w:val="both"/>
      </w:pPr>
    </w:p>
    <w:p w:rsidR="0088311A" w:rsidRDefault="0088311A">
      <w:pPr>
        <w:pStyle w:val="ConsPlusNormal"/>
        <w:ind w:firstLine="540"/>
        <w:jc w:val="both"/>
      </w:pPr>
    </w:p>
    <w:p w:rsidR="0088311A" w:rsidRDefault="0088311A">
      <w:pPr>
        <w:pStyle w:val="ConsPlusNormal"/>
        <w:ind w:firstLine="540"/>
        <w:jc w:val="both"/>
      </w:pP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Normal"/>
        <w:jc w:val="right"/>
        <w:outlineLvl w:val="0"/>
      </w:pPr>
      <w:r>
        <w:lastRenderedPageBreak/>
        <w:t>Утвержден</w:t>
      </w:r>
    </w:p>
    <w:p w:rsidR="0076453B" w:rsidRDefault="0076453B">
      <w:pPr>
        <w:pStyle w:val="ConsPlusNormal"/>
        <w:jc w:val="right"/>
      </w:pPr>
      <w:r>
        <w:t>распоряжением Правительства</w:t>
      </w:r>
    </w:p>
    <w:p w:rsidR="0076453B" w:rsidRDefault="0076453B">
      <w:pPr>
        <w:pStyle w:val="ConsPlusNormal"/>
        <w:jc w:val="right"/>
      </w:pPr>
      <w:r>
        <w:t>Российской Федерации</w:t>
      </w:r>
    </w:p>
    <w:p w:rsidR="0076453B" w:rsidRDefault="0076453B">
      <w:pPr>
        <w:pStyle w:val="ConsPlusNormal"/>
        <w:jc w:val="right"/>
      </w:pPr>
      <w:r>
        <w:t>от 18 декабря 2025 г. N 3867-р</w:t>
      </w: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</w:pPr>
      <w:bookmarkStart w:id="0" w:name="P3621"/>
      <w:bookmarkEnd w:id="0"/>
      <w:r>
        <w:t>ПЕРЕЧЕНЬ</w:t>
      </w:r>
    </w:p>
    <w:p w:rsidR="0076453B" w:rsidRDefault="0076453B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:rsidR="0076453B" w:rsidRDefault="0076453B">
      <w:pPr>
        <w:pStyle w:val="ConsPlusTitle"/>
        <w:jc w:val="center"/>
      </w:pPr>
      <w:r>
        <w:t>ЛИЦ, БОЛЬНЫХ ГЕМОФИЛИЕЙ, МУКОВИСЦИДОЗОМ, ГИПОФИЗАРНЫМ</w:t>
      </w:r>
    </w:p>
    <w:p w:rsidR="0076453B" w:rsidRDefault="0076453B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:rsidR="0076453B" w:rsidRDefault="0076453B">
      <w:pPr>
        <w:pStyle w:val="ConsPlusTitle"/>
        <w:jc w:val="center"/>
      </w:pPr>
      <w:r>
        <w:t>ЛИМФОИДНОЙ, КРОВЕТВОРНОЙ И РОДСТВЕННЫХ ИМ ТКАНЕЙ, РАССЕЯННЫМ</w:t>
      </w:r>
    </w:p>
    <w:p w:rsidR="0076453B" w:rsidRDefault="0076453B">
      <w:pPr>
        <w:pStyle w:val="ConsPlusTitle"/>
        <w:jc w:val="center"/>
      </w:pPr>
      <w:r>
        <w:t>СКЛЕРОЗОМ, ГЕМОЛИТИКО-УРЕМИЧЕСКИМ СИНДРОМОМ, ЮНОШЕСКИМ</w:t>
      </w:r>
    </w:p>
    <w:p w:rsidR="0076453B" w:rsidRDefault="0076453B">
      <w:pPr>
        <w:pStyle w:val="ConsPlusTitle"/>
        <w:jc w:val="center"/>
      </w:pPr>
      <w:r>
        <w:t xml:space="preserve">АРТРИТОМ С СИСТЕМНЫМ НАЧАЛОМ, МУКОПОЛИСАХАРИДОЗОМ I, II </w:t>
      </w:r>
      <w:proofErr w:type="gramStart"/>
      <w:r>
        <w:t>И</w:t>
      </w:r>
      <w:proofErr w:type="gramEnd"/>
      <w:r>
        <w:t xml:space="preserve"> VI</w:t>
      </w:r>
    </w:p>
    <w:p w:rsidR="0076453B" w:rsidRDefault="0076453B">
      <w:pPr>
        <w:pStyle w:val="ConsPlusTitle"/>
        <w:jc w:val="center"/>
      </w:pPr>
      <w:r>
        <w:t>ТИПОВ, АПЛАСТИЧЕСКОЙ АНЕМИЕЙ НЕУТОЧНЕННОЙ, НАСЛЕДСТВЕННЫМ</w:t>
      </w:r>
    </w:p>
    <w:p w:rsidR="0076453B" w:rsidRDefault="0076453B">
      <w:pPr>
        <w:pStyle w:val="ConsPlusTitle"/>
        <w:jc w:val="center"/>
      </w:pPr>
      <w:r>
        <w:t>ДЕФИЦИТОМ ФАКТОРОВ II (ФИБРИНОГЕНА), VII (ЛАБИЛЬНОГО), X</w:t>
      </w:r>
    </w:p>
    <w:p w:rsidR="0076453B" w:rsidRDefault="0076453B">
      <w:pPr>
        <w:pStyle w:val="ConsPlusTitle"/>
        <w:jc w:val="center"/>
      </w:pPr>
      <w:r>
        <w:t>(СТЮАРТА - ПРАУЭРА), ЛИЦ ПОСЛЕ ТРАНСПЛАНТАЦИИ ОРГАНОВ</w:t>
      </w:r>
    </w:p>
    <w:p w:rsidR="0076453B" w:rsidRDefault="0076453B">
      <w:pPr>
        <w:pStyle w:val="ConsPlusTitle"/>
        <w:jc w:val="center"/>
      </w:pPr>
      <w:r>
        <w:t>И (ИЛИ) ТКАНЕЙ</w:t>
      </w: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гемофилией</w:t>
      </w:r>
    </w:p>
    <w:p w:rsidR="0076453B" w:rsidRDefault="0076453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витамин К и другие </w:t>
            </w: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фактор свертывания крови VIII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фактор свертывания крови IX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другие </w:t>
            </w:r>
            <w:proofErr w:type="spellStart"/>
            <w:r>
              <w:t>гемостатические</w:t>
            </w:r>
            <w:proofErr w:type="spellEnd"/>
            <w:r>
              <w:t xml:space="preserve">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эмицизумаб</w:t>
            </w:r>
            <w:proofErr w:type="spellEnd"/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 xml:space="preserve">больные </w:t>
      </w:r>
      <w:proofErr w:type="spellStart"/>
      <w:r>
        <w:t>муковисцидозом</w:t>
      </w:r>
      <w:proofErr w:type="spellEnd"/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:rsidR="0076453B" w:rsidRDefault="0076453B">
      <w:pPr>
        <w:pStyle w:val="ConsPlusNormal"/>
        <w:jc w:val="center"/>
      </w:pPr>
    </w:p>
    <w:p w:rsidR="0076453B" w:rsidRDefault="0076453B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гипофизарным нанизмом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болезнью Гоше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пищеварительный тракт и обмен </w:t>
            </w:r>
            <w:r>
              <w:lastRenderedPageBreak/>
              <w:t>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76453B" w:rsidRDefault="0076453B">
      <w:pPr>
        <w:pStyle w:val="ConsPlusTitle"/>
        <w:jc w:val="center"/>
      </w:pPr>
      <w:r>
        <w:t>кроветворной и родственных им тканей (хронический миелоидный</w:t>
      </w:r>
    </w:p>
    <w:p w:rsidR="0076453B" w:rsidRDefault="0076453B">
      <w:pPr>
        <w:pStyle w:val="ConsPlusTitle"/>
        <w:jc w:val="center"/>
      </w:pPr>
      <w:r>
        <w:t xml:space="preserve">лейкоз,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>, множественная</w:t>
      </w:r>
    </w:p>
    <w:p w:rsidR="0076453B" w:rsidRDefault="0076453B">
      <w:pPr>
        <w:pStyle w:val="ConsPlusTitle"/>
        <w:jc w:val="center"/>
      </w:pPr>
      <w:r>
        <w:t>миелома, фолликулярная (</w:t>
      </w:r>
      <w:proofErr w:type="spellStart"/>
      <w:r>
        <w:t>нодулярная</w:t>
      </w:r>
      <w:proofErr w:type="spellEnd"/>
      <w:r>
        <w:t xml:space="preserve">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</w:t>
      </w:r>
    </w:p>
    <w:p w:rsidR="0076453B" w:rsidRDefault="0076453B">
      <w:pPr>
        <w:pStyle w:val="ConsPlusTitle"/>
        <w:jc w:val="center"/>
      </w:pPr>
      <w:r>
        <w:t xml:space="preserve">мелкоклеточная (диффузная)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</w:t>
      </w:r>
    </w:p>
    <w:p w:rsidR="0076453B" w:rsidRDefault="0076453B">
      <w:pPr>
        <w:pStyle w:val="ConsPlusTitle"/>
        <w:jc w:val="center"/>
      </w:pPr>
      <w:r>
        <w:t>мелкоклеточная с расщепленными ядрами (диффузная)</w:t>
      </w:r>
    </w:p>
    <w:p w:rsidR="0076453B" w:rsidRDefault="0076453B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крупноклеточная (диффузная)</w:t>
      </w:r>
    </w:p>
    <w:p w:rsidR="0076453B" w:rsidRDefault="0076453B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 xml:space="preserve">, </w:t>
      </w:r>
      <w:proofErr w:type="spellStart"/>
      <w:r>
        <w:t>иммунобластная</w:t>
      </w:r>
      <w:proofErr w:type="spellEnd"/>
      <w:r>
        <w:t xml:space="preserve"> (диффузная)</w:t>
      </w:r>
    </w:p>
    <w:p w:rsidR="0076453B" w:rsidRDefault="0076453B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 xml:space="preserve">, другие типы диффузных </w:t>
      </w:r>
      <w:proofErr w:type="spellStart"/>
      <w:r>
        <w:t>неходжкинских</w:t>
      </w:r>
      <w:proofErr w:type="spellEnd"/>
    </w:p>
    <w:p w:rsidR="0076453B" w:rsidRDefault="0076453B">
      <w:pPr>
        <w:pStyle w:val="ConsPlusTitle"/>
        <w:jc w:val="center"/>
      </w:pPr>
      <w:proofErr w:type="spellStart"/>
      <w:r>
        <w:t>лимфом</w:t>
      </w:r>
      <w:proofErr w:type="spellEnd"/>
      <w:r>
        <w:t xml:space="preserve">, диффузная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 xml:space="preserve"> неуточненная,</w:t>
      </w:r>
    </w:p>
    <w:p w:rsidR="0076453B" w:rsidRDefault="0076453B">
      <w:pPr>
        <w:pStyle w:val="ConsPlusTitle"/>
        <w:jc w:val="center"/>
      </w:pPr>
      <w:r>
        <w:t xml:space="preserve">другие и неуточненные типы </w:t>
      </w:r>
      <w:proofErr w:type="spellStart"/>
      <w:r>
        <w:t>неходжкинской</w:t>
      </w:r>
      <w:proofErr w:type="spellEnd"/>
      <w:r>
        <w:t xml:space="preserve"> </w:t>
      </w:r>
      <w:proofErr w:type="spellStart"/>
      <w:r>
        <w:t>лимфомы</w:t>
      </w:r>
      <w:proofErr w:type="spellEnd"/>
      <w:r>
        <w:t>,</w:t>
      </w:r>
    </w:p>
    <w:p w:rsidR="0076453B" w:rsidRDefault="0076453B">
      <w:pPr>
        <w:pStyle w:val="ConsPlusTitle"/>
        <w:jc w:val="center"/>
      </w:pPr>
      <w:r>
        <w:t xml:space="preserve">хронический </w:t>
      </w:r>
      <w:proofErr w:type="spellStart"/>
      <w:r>
        <w:t>лимфоцитарный</w:t>
      </w:r>
      <w:proofErr w:type="spellEnd"/>
      <w:r>
        <w:t xml:space="preserve"> лейкоз)</w:t>
      </w:r>
    </w:p>
    <w:p w:rsidR="0076453B" w:rsidRDefault="0076453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  <w:proofErr w:type="spellStart"/>
            <w:r>
              <w:t>флударабин</w:t>
            </w:r>
            <w:proofErr w:type="spellEnd"/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  <w:proofErr w:type="spellStart"/>
            <w:r>
              <w:t>иматиниб</w:t>
            </w:r>
            <w:proofErr w:type="spellEnd"/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  <w:proofErr w:type="spellStart"/>
            <w:r>
              <w:t>ритуксимаб</w:t>
            </w:r>
            <w:proofErr w:type="spellEnd"/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  <w:proofErr w:type="spellStart"/>
            <w:r>
              <w:t>даратумумаб</w:t>
            </w:r>
            <w:proofErr w:type="spellEnd"/>
          </w:p>
          <w:p w:rsidR="0076453B" w:rsidRDefault="0076453B">
            <w:pPr>
              <w:pStyle w:val="ConsPlusNormal"/>
              <w:jc w:val="both"/>
            </w:pPr>
            <w:proofErr w:type="spellStart"/>
            <w:r>
              <w:t>изатуксимаб</w:t>
            </w:r>
            <w:proofErr w:type="spellEnd"/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протеасом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  <w:proofErr w:type="spellStart"/>
            <w:r>
              <w:t>бортезомиб</w:t>
            </w:r>
            <w:proofErr w:type="spellEnd"/>
          </w:p>
          <w:p w:rsidR="0076453B" w:rsidRDefault="0076453B">
            <w:pPr>
              <w:pStyle w:val="ConsPlusNormal"/>
              <w:jc w:val="both"/>
            </w:pPr>
            <w:proofErr w:type="spellStart"/>
            <w:r>
              <w:t>иксазомиб</w:t>
            </w:r>
            <w:proofErr w:type="spellEnd"/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  <w:proofErr w:type="spellStart"/>
            <w:r>
              <w:t>леналидомид</w:t>
            </w:r>
            <w:proofErr w:type="spellEnd"/>
          </w:p>
          <w:p w:rsidR="0076453B" w:rsidRDefault="0076453B">
            <w:pPr>
              <w:pStyle w:val="ConsPlusNormal"/>
              <w:jc w:val="both"/>
            </w:pPr>
            <w:proofErr w:type="spellStart"/>
            <w:r>
              <w:t>помалидомид</w:t>
            </w:r>
            <w:proofErr w:type="spellEnd"/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рассеянным склерозом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интерферон бета-1a</w:t>
            </w:r>
          </w:p>
          <w:p w:rsidR="0076453B" w:rsidRDefault="0076453B">
            <w:pPr>
              <w:pStyle w:val="ConsPlusNormal"/>
            </w:pPr>
            <w:r>
              <w:t>интерферон бета-1b</w:t>
            </w:r>
          </w:p>
          <w:p w:rsidR="0076453B" w:rsidRDefault="0076453B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  <w:p w:rsidR="0076453B" w:rsidRDefault="0076453B">
            <w:pPr>
              <w:pStyle w:val="ConsPlusNormal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алемтузумаб</w:t>
            </w:r>
            <w:proofErr w:type="spellEnd"/>
          </w:p>
          <w:p w:rsidR="0076453B" w:rsidRDefault="0076453B">
            <w:pPr>
              <w:pStyle w:val="ConsPlusNormal"/>
            </w:pPr>
            <w:proofErr w:type="spellStart"/>
            <w:r>
              <w:t>дивозилимаб</w:t>
            </w:r>
            <w:proofErr w:type="spellEnd"/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кладрибин</w:t>
            </w:r>
            <w:proofErr w:type="spellEnd"/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окрелизумаб</w:t>
            </w:r>
            <w:proofErr w:type="spellEnd"/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пациенты после трансплантации органов и (или) тканей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</w:t>
            </w:r>
            <w:proofErr w:type="spellStart"/>
            <w:r>
              <w:t>mTOR</w:t>
            </w:r>
            <w:proofErr w:type="spellEnd"/>
            <w:r>
              <w:t xml:space="preserve"> (мишень </w:t>
            </w:r>
            <w:proofErr w:type="spellStart"/>
            <w:r>
              <w:t>рапамицина</w:t>
            </w:r>
            <w:proofErr w:type="spellEnd"/>
            <w:r>
              <w:t xml:space="preserve">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  <w:r>
              <w:t xml:space="preserve"> </w:t>
            </w: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  <w:p w:rsidR="0076453B" w:rsidRDefault="0076453B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</w:tbl>
    <w:p w:rsidR="0076453B" w:rsidRDefault="0076453B">
      <w:pPr>
        <w:pStyle w:val="ConsPlusNormal"/>
        <w:jc w:val="center"/>
      </w:pPr>
    </w:p>
    <w:p w:rsidR="0076453B" w:rsidRDefault="0076453B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 xml:space="preserve">больные </w:t>
      </w:r>
      <w:proofErr w:type="spellStart"/>
      <w:r>
        <w:t>гемолитико</w:t>
      </w:r>
      <w:proofErr w:type="spellEnd"/>
      <w:r>
        <w:t>-уремическим синдромом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юношеским артритом с системным началом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  <w:p w:rsidR="0076453B" w:rsidRDefault="0076453B">
            <w:pPr>
              <w:pStyle w:val="ConsPlusNormal"/>
            </w:pPr>
            <w:proofErr w:type="spellStart"/>
            <w:r>
              <w:t>этанерцепт</w:t>
            </w:r>
            <w:proofErr w:type="spellEnd"/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интерлейкинов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канакинумаб</w:t>
            </w:r>
            <w:proofErr w:type="spellEnd"/>
          </w:p>
          <w:p w:rsidR="0076453B" w:rsidRDefault="0076453B">
            <w:pPr>
              <w:pStyle w:val="ConsPlusNormal"/>
            </w:pPr>
            <w:proofErr w:type="spellStart"/>
            <w:r>
              <w:t>тоцилизумаб</w:t>
            </w:r>
            <w:proofErr w:type="spellEnd"/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 типа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II типа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VI типа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 xml:space="preserve">больные </w:t>
      </w:r>
      <w:proofErr w:type="spellStart"/>
      <w:r>
        <w:t>апластической</w:t>
      </w:r>
      <w:proofErr w:type="spellEnd"/>
      <w:r>
        <w:t xml:space="preserve"> анемией неуточненной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453B" w:rsidRDefault="0076453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453B" w:rsidRDefault="0076453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76453B" w:rsidRDefault="0076453B">
      <w:pPr>
        <w:pStyle w:val="ConsPlusTitle"/>
        <w:jc w:val="center"/>
      </w:pPr>
      <w:r>
        <w:t xml:space="preserve">VII (лабильного), X (Стюарта - </w:t>
      </w:r>
      <w:proofErr w:type="spellStart"/>
      <w:r>
        <w:t>Прауэра</w:t>
      </w:r>
      <w:proofErr w:type="spellEnd"/>
      <w:r>
        <w:t>)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453B" w:rsidRDefault="0076453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53B" w:rsidRDefault="0076453B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53B" w:rsidRDefault="0076453B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453B" w:rsidRDefault="0076453B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Normal"/>
        <w:ind w:firstLine="540"/>
        <w:jc w:val="both"/>
      </w:pPr>
      <w:bookmarkStart w:id="1" w:name="_GoBack"/>
      <w:bookmarkEnd w:id="1"/>
    </w:p>
    <w:sectPr w:rsidR="0076453B" w:rsidSect="0081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3B"/>
    <w:rsid w:val="00023665"/>
    <w:rsid w:val="00041BD7"/>
    <w:rsid w:val="00082A53"/>
    <w:rsid w:val="0009464D"/>
    <w:rsid w:val="000B088D"/>
    <w:rsid w:val="000B3EEE"/>
    <w:rsid w:val="000B7FDE"/>
    <w:rsid w:val="000C2D06"/>
    <w:rsid w:val="000C4158"/>
    <w:rsid w:val="000C75CD"/>
    <w:rsid w:val="000D0E8B"/>
    <w:rsid w:val="000D5E9E"/>
    <w:rsid w:val="000F0D6E"/>
    <w:rsid w:val="0010180E"/>
    <w:rsid w:val="00102E16"/>
    <w:rsid w:val="001042B6"/>
    <w:rsid w:val="00115A38"/>
    <w:rsid w:val="001770E7"/>
    <w:rsid w:val="0019142C"/>
    <w:rsid w:val="001C3194"/>
    <w:rsid w:val="001C70FC"/>
    <w:rsid w:val="001D7CD9"/>
    <w:rsid w:val="001F19D9"/>
    <w:rsid w:val="001F243F"/>
    <w:rsid w:val="00226BFD"/>
    <w:rsid w:val="00246995"/>
    <w:rsid w:val="00266650"/>
    <w:rsid w:val="002757F8"/>
    <w:rsid w:val="00290F56"/>
    <w:rsid w:val="00295299"/>
    <w:rsid w:val="002B58E0"/>
    <w:rsid w:val="002C0CA2"/>
    <w:rsid w:val="002E53C1"/>
    <w:rsid w:val="002E5D53"/>
    <w:rsid w:val="002F072B"/>
    <w:rsid w:val="002F4AFD"/>
    <w:rsid w:val="00303C65"/>
    <w:rsid w:val="003070AA"/>
    <w:rsid w:val="0031415E"/>
    <w:rsid w:val="00336B2A"/>
    <w:rsid w:val="0034151F"/>
    <w:rsid w:val="00341843"/>
    <w:rsid w:val="0034688E"/>
    <w:rsid w:val="00354232"/>
    <w:rsid w:val="00355F7D"/>
    <w:rsid w:val="0036655E"/>
    <w:rsid w:val="003A2507"/>
    <w:rsid w:val="003A25D7"/>
    <w:rsid w:val="003B2C50"/>
    <w:rsid w:val="003B58CA"/>
    <w:rsid w:val="003D5825"/>
    <w:rsid w:val="003D5C3D"/>
    <w:rsid w:val="003F1810"/>
    <w:rsid w:val="00405B3A"/>
    <w:rsid w:val="0044171F"/>
    <w:rsid w:val="004456AF"/>
    <w:rsid w:val="00462580"/>
    <w:rsid w:val="0049033C"/>
    <w:rsid w:val="004C0A5A"/>
    <w:rsid w:val="004C1DB6"/>
    <w:rsid w:val="004C4CDA"/>
    <w:rsid w:val="004E027F"/>
    <w:rsid w:val="004E767D"/>
    <w:rsid w:val="00534463"/>
    <w:rsid w:val="005559E2"/>
    <w:rsid w:val="005616BE"/>
    <w:rsid w:val="00596464"/>
    <w:rsid w:val="005B17E7"/>
    <w:rsid w:val="005D1732"/>
    <w:rsid w:val="005E62BA"/>
    <w:rsid w:val="005F4528"/>
    <w:rsid w:val="00611E10"/>
    <w:rsid w:val="00625742"/>
    <w:rsid w:val="00634AEE"/>
    <w:rsid w:val="006869CB"/>
    <w:rsid w:val="0069520B"/>
    <w:rsid w:val="006A3437"/>
    <w:rsid w:val="006A4E21"/>
    <w:rsid w:val="006B1AD1"/>
    <w:rsid w:val="006C22F1"/>
    <w:rsid w:val="006E2ACF"/>
    <w:rsid w:val="006E426C"/>
    <w:rsid w:val="006F79FD"/>
    <w:rsid w:val="00705C7F"/>
    <w:rsid w:val="0071199F"/>
    <w:rsid w:val="00717B25"/>
    <w:rsid w:val="00732ED0"/>
    <w:rsid w:val="0076453B"/>
    <w:rsid w:val="00775080"/>
    <w:rsid w:val="00780F72"/>
    <w:rsid w:val="007A7788"/>
    <w:rsid w:val="007B3D68"/>
    <w:rsid w:val="007B6DB8"/>
    <w:rsid w:val="007C517A"/>
    <w:rsid w:val="007D1B96"/>
    <w:rsid w:val="007D5FF5"/>
    <w:rsid w:val="007E6551"/>
    <w:rsid w:val="007F49F7"/>
    <w:rsid w:val="00807ECF"/>
    <w:rsid w:val="00837B6F"/>
    <w:rsid w:val="0088311A"/>
    <w:rsid w:val="008929A0"/>
    <w:rsid w:val="008B79B3"/>
    <w:rsid w:val="008D21DC"/>
    <w:rsid w:val="008D47B2"/>
    <w:rsid w:val="008F7789"/>
    <w:rsid w:val="00900595"/>
    <w:rsid w:val="0091345A"/>
    <w:rsid w:val="009333CF"/>
    <w:rsid w:val="009455B7"/>
    <w:rsid w:val="00950B3D"/>
    <w:rsid w:val="00954FB1"/>
    <w:rsid w:val="00956516"/>
    <w:rsid w:val="00963D80"/>
    <w:rsid w:val="009721C9"/>
    <w:rsid w:val="00977E50"/>
    <w:rsid w:val="00985407"/>
    <w:rsid w:val="00990A46"/>
    <w:rsid w:val="009A4A3C"/>
    <w:rsid w:val="009B14A6"/>
    <w:rsid w:val="009E2374"/>
    <w:rsid w:val="009E33E2"/>
    <w:rsid w:val="00A04CFB"/>
    <w:rsid w:val="00A16DFF"/>
    <w:rsid w:val="00A32F90"/>
    <w:rsid w:val="00A41E88"/>
    <w:rsid w:val="00A50E02"/>
    <w:rsid w:val="00A71E1B"/>
    <w:rsid w:val="00A91CD9"/>
    <w:rsid w:val="00AC23A9"/>
    <w:rsid w:val="00AC4223"/>
    <w:rsid w:val="00AC7506"/>
    <w:rsid w:val="00B24587"/>
    <w:rsid w:val="00B4526B"/>
    <w:rsid w:val="00B51B08"/>
    <w:rsid w:val="00B56CD7"/>
    <w:rsid w:val="00B64A64"/>
    <w:rsid w:val="00B76146"/>
    <w:rsid w:val="00B81B5B"/>
    <w:rsid w:val="00B81FA3"/>
    <w:rsid w:val="00B90BAC"/>
    <w:rsid w:val="00B91351"/>
    <w:rsid w:val="00B95799"/>
    <w:rsid w:val="00BD6416"/>
    <w:rsid w:val="00BD6D26"/>
    <w:rsid w:val="00BF2DE7"/>
    <w:rsid w:val="00C05BAF"/>
    <w:rsid w:val="00C269A6"/>
    <w:rsid w:val="00C41C43"/>
    <w:rsid w:val="00C568C1"/>
    <w:rsid w:val="00C752D5"/>
    <w:rsid w:val="00C85382"/>
    <w:rsid w:val="00CC2E22"/>
    <w:rsid w:val="00D434FD"/>
    <w:rsid w:val="00D63D95"/>
    <w:rsid w:val="00D645D9"/>
    <w:rsid w:val="00D8088B"/>
    <w:rsid w:val="00D845F3"/>
    <w:rsid w:val="00DA1679"/>
    <w:rsid w:val="00DB2623"/>
    <w:rsid w:val="00DB7792"/>
    <w:rsid w:val="00DC4A1F"/>
    <w:rsid w:val="00DD2749"/>
    <w:rsid w:val="00E2755A"/>
    <w:rsid w:val="00E567FD"/>
    <w:rsid w:val="00E5790C"/>
    <w:rsid w:val="00E61C56"/>
    <w:rsid w:val="00E63435"/>
    <w:rsid w:val="00E87A56"/>
    <w:rsid w:val="00EB18AD"/>
    <w:rsid w:val="00EB303F"/>
    <w:rsid w:val="00EC5E16"/>
    <w:rsid w:val="00EE5EBA"/>
    <w:rsid w:val="00F22B86"/>
    <w:rsid w:val="00F33858"/>
    <w:rsid w:val="00F35F0F"/>
    <w:rsid w:val="00F4436C"/>
    <w:rsid w:val="00F524C4"/>
    <w:rsid w:val="00F54478"/>
    <w:rsid w:val="00F707A7"/>
    <w:rsid w:val="00F75117"/>
    <w:rsid w:val="00F8205F"/>
    <w:rsid w:val="00F85957"/>
    <w:rsid w:val="00FB24EA"/>
    <w:rsid w:val="00FC1A9C"/>
    <w:rsid w:val="00FC379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A99EB-F542-46D4-826B-ADB2E47A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45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4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45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4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645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45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45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Мария Сергеевна</dc:creator>
  <cp:keywords/>
  <dc:description/>
  <cp:lastModifiedBy>Андрющенко Мария Сергеевна</cp:lastModifiedBy>
  <cp:revision>3</cp:revision>
  <dcterms:created xsi:type="dcterms:W3CDTF">2026-01-26T08:26:00Z</dcterms:created>
  <dcterms:modified xsi:type="dcterms:W3CDTF">2026-01-26T15:06:00Z</dcterms:modified>
</cp:coreProperties>
</file>